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CCCAF" w14:textId="77777777" w:rsidR="00461470" w:rsidRDefault="00461470" w:rsidP="001E68DF">
      <w:pPr>
        <w:spacing w:after="160" w:line="256" w:lineRule="auto"/>
        <w:ind w:left="-720" w:firstLine="360"/>
        <w:rPr>
          <w:rFonts w:ascii="Arial" w:hAnsi="Arial" w:cs="Arial"/>
          <w:b/>
          <w:sz w:val="22"/>
          <w:szCs w:val="22"/>
        </w:rPr>
      </w:pPr>
    </w:p>
    <w:p w14:paraId="27FDCD6F" w14:textId="2DF8A348" w:rsidR="001E68DF" w:rsidRPr="008559E5" w:rsidRDefault="001E68DF" w:rsidP="001E68DF">
      <w:pPr>
        <w:spacing w:after="160" w:line="256" w:lineRule="auto"/>
        <w:ind w:left="-720" w:firstLine="360"/>
        <w:rPr>
          <w:rFonts w:ascii="Arial" w:hAnsi="Arial" w:cs="Arial"/>
          <w:b/>
          <w:sz w:val="22"/>
          <w:szCs w:val="22"/>
        </w:rPr>
      </w:pPr>
      <w:r w:rsidRPr="008559E5">
        <w:rPr>
          <w:rFonts w:ascii="Arial" w:hAnsi="Arial" w:cs="Arial"/>
          <w:b/>
          <w:sz w:val="22"/>
          <w:szCs w:val="22"/>
        </w:rPr>
        <w:t xml:space="preserve">Lloyd’s Patriotic Fund – </w:t>
      </w:r>
      <w:r w:rsidR="00ED0293">
        <w:rPr>
          <w:rFonts w:ascii="Arial" w:hAnsi="Arial" w:cs="Arial"/>
          <w:b/>
          <w:sz w:val="22"/>
          <w:szCs w:val="22"/>
        </w:rPr>
        <w:t xml:space="preserve">Small </w:t>
      </w:r>
      <w:r w:rsidR="000142CF" w:rsidRPr="008559E5">
        <w:rPr>
          <w:rFonts w:ascii="Arial" w:hAnsi="Arial" w:cs="Arial"/>
          <w:b/>
          <w:sz w:val="22"/>
          <w:szCs w:val="22"/>
        </w:rPr>
        <w:t>Grant</w:t>
      </w:r>
      <w:r w:rsidR="00ED0293">
        <w:rPr>
          <w:rFonts w:ascii="Arial" w:hAnsi="Arial" w:cs="Arial"/>
          <w:b/>
          <w:sz w:val="22"/>
          <w:szCs w:val="22"/>
        </w:rPr>
        <w:t>s</w:t>
      </w:r>
      <w:r w:rsidR="000142CF" w:rsidRPr="008559E5">
        <w:rPr>
          <w:rFonts w:ascii="Arial" w:hAnsi="Arial" w:cs="Arial"/>
          <w:b/>
          <w:sz w:val="22"/>
          <w:szCs w:val="22"/>
        </w:rPr>
        <w:t xml:space="preserve"> Information</w:t>
      </w:r>
      <w:r w:rsidRPr="008559E5">
        <w:rPr>
          <w:rFonts w:ascii="Arial" w:hAnsi="Arial" w:cs="Arial"/>
          <w:b/>
          <w:sz w:val="22"/>
          <w:szCs w:val="22"/>
        </w:rPr>
        <w:t xml:space="preserve"> Pack</w:t>
      </w:r>
      <w:r w:rsidR="0071439B">
        <w:rPr>
          <w:rFonts w:ascii="Arial" w:hAnsi="Arial" w:cs="Arial"/>
          <w:b/>
          <w:sz w:val="22"/>
          <w:szCs w:val="22"/>
        </w:rPr>
        <w:t xml:space="preserve"> 2021</w:t>
      </w:r>
    </w:p>
    <w:p w14:paraId="0A4C2A97" w14:textId="48762DCA" w:rsidR="00ED0293" w:rsidRPr="00872347" w:rsidRDefault="00ED0293" w:rsidP="007926BF">
      <w:pPr>
        <w:ind w:left="-360"/>
        <w:rPr>
          <w:rFonts w:ascii="Arial" w:hAnsi="Arial" w:cs="Arial"/>
          <w:b/>
          <w:bCs/>
          <w:sz w:val="22"/>
          <w:szCs w:val="22"/>
        </w:rPr>
      </w:pPr>
      <w:r w:rsidRPr="00872347">
        <w:rPr>
          <w:rFonts w:ascii="Arial" w:hAnsi="Arial" w:cs="Arial"/>
          <w:b/>
          <w:bCs/>
          <w:sz w:val="22"/>
          <w:szCs w:val="22"/>
        </w:rPr>
        <w:t>Our Mission</w:t>
      </w:r>
    </w:p>
    <w:p w14:paraId="0D1594E7" w14:textId="7F98846E" w:rsidR="00804508" w:rsidRPr="008559E5" w:rsidRDefault="00461470" w:rsidP="007926BF">
      <w:pPr>
        <w:ind w:left="-360"/>
        <w:rPr>
          <w:rFonts w:ascii="Arial" w:hAnsi="Arial" w:cs="Arial"/>
          <w:sz w:val="22"/>
          <w:szCs w:val="22"/>
        </w:rPr>
      </w:pPr>
      <w:hyperlink r:id="rId13" w:history="1">
        <w:r w:rsidR="00804508" w:rsidRPr="0042242A">
          <w:rPr>
            <w:rStyle w:val="Hyperlink"/>
            <w:rFonts w:ascii="Arial" w:hAnsi="Arial" w:cs="Arial"/>
            <w:sz w:val="22"/>
            <w:szCs w:val="22"/>
          </w:rPr>
          <w:t>Lloyd’s Patriotic Fund</w:t>
        </w:r>
      </w:hyperlink>
      <w:r w:rsidR="001E68DF" w:rsidRPr="008559E5">
        <w:rPr>
          <w:rFonts w:ascii="Arial" w:hAnsi="Arial" w:cs="Arial"/>
          <w:sz w:val="22"/>
          <w:szCs w:val="22"/>
        </w:rPr>
        <w:t xml:space="preserve"> has united </w:t>
      </w:r>
      <w:r w:rsidR="00804508" w:rsidRPr="008559E5">
        <w:rPr>
          <w:rFonts w:ascii="Arial" w:hAnsi="Arial" w:cs="Arial"/>
          <w:sz w:val="22"/>
          <w:szCs w:val="22"/>
        </w:rPr>
        <w:t xml:space="preserve">the Lloyd’s insurance market for the last two hundred years to support veterans and their families today. </w:t>
      </w:r>
    </w:p>
    <w:p w14:paraId="0FFE1C24" w14:textId="77777777" w:rsidR="00804508" w:rsidRPr="008559E5" w:rsidRDefault="00804508" w:rsidP="007926BF">
      <w:pPr>
        <w:ind w:left="-360"/>
        <w:rPr>
          <w:rFonts w:ascii="Arial" w:hAnsi="Arial" w:cs="Arial"/>
          <w:sz w:val="22"/>
          <w:szCs w:val="22"/>
        </w:rPr>
      </w:pPr>
    </w:p>
    <w:p w14:paraId="5F4AEB9C" w14:textId="6206C0BF" w:rsidR="007926BF" w:rsidRPr="008559E5" w:rsidRDefault="00804508" w:rsidP="0076179A">
      <w:pPr>
        <w:ind w:left="-360"/>
        <w:rPr>
          <w:rFonts w:ascii="Arial" w:hAnsi="Arial" w:cs="Arial"/>
          <w:sz w:val="22"/>
          <w:szCs w:val="22"/>
        </w:rPr>
      </w:pPr>
      <w:r w:rsidRPr="008559E5">
        <w:rPr>
          <w:rFonts w:ascii="Arial" w:hAnsi="Arial" w:cs="Arial"/>
          <w:sz w:val="22"/>
          <w:szCs w:val="22"/>
        </w:rPr>
        <w:t xml:space="preserve">Founded in 1803, Lloyd’s Patriotic Fund is the oldest military charity of its kind. We are proud of our history and contributions to support the armed forces community on behalf of the Lloyd’s market. Today, we focus on </w:t>
      </w:r>
      <w:r w:rsidR="00E4226F" w:rsidRPr="008559E5">
        <w:rPr>
          <w:rFonts w:ascii="Arial" w:hAnsi="Arial" w:cs="Arial"/>
          <w:sz w:val="22"/>
          <w:szCs w:val="22"/>
        </w:rPr>
        <w:t>improving</w:t>
      </w:r>
      <w:r w:rsidR="00681DF4" w:rsidRPr="008559E5">
        <w:rPr>
          <w:rFonts w:ascii="Arial" w:hAnsi="Arial" w:cs="Arial"/>
          <w:sz w:val="22"/>
          <w:szCs w:val="22"/>
        </w:rPr>
        <w:t xml:space="preserve"> the transition to civilian life for veterans and </w:t>
      </w:r>
      <w:r w:rsidR="00E4226F" w:rsidRPr="008559E5">
        <w:rPr>
          <w:rFonts w:ascii="Arial" w:hAnsi="Arial" w:cs="Arial"/>
          <w:sz w:val="22"/>
          <w:szCs w:val="22"/>
        </w:rPr>
        <w:t xml:space="preserve">their </w:t>
      </w:r>
      <w:r w:rsidR="00681DF4" w:rsidRPr="008559E5">
        <w:rPr>
          <w:rFonts w:ascii="Arial" w:hAnsi="Arial" w:cs="Arial"/>
          <w:sz w:val="22"/>
          <w:szCs w:val="22"/>
        </w:rPr>
        <w:t>families who need the most</w:t>
      </w:r>
      <w:r w:rsidR="00E4226F" w:rsidRPr="008559E5">
        <w:rPr>
          <w:rFonts w:ascii="Arial" w:hAnsi="Arial" w:cs="Arial"/>
          <w:sz w:val="22"/>
          <w:szCs w:val="22"/>
        </w:rPr>
        <w:t xml:space="preserve"> help</w:t>
      </w:r>
      <w:r w:rsidR="00681DF4" w:rsidRPr="008559E5">
        <w:rPr>
          <w:rFonts w:ascii="Arial" w:hAnsi="Arial" w:cs="Arial"/>
          <w:sz w:val="22"/>
          <w:szCs w:val="22"/>
        </w:rPr>
        <w:t xml:space="preserve">. </w:t>
      </w:r>
      <w:r w:rsidRPr="008559E5">
        <w:rPr>
          <w:rFonts w:ascii="Arial" w:hAnsi="Arial" w:cs="Arial"/>
          <w:sz w:val="22"/>
          <w:szCs w:val="22"/>
        </w:rPr>
        <w:t xml:space="preserve">Lloyd’s Patriotic Fund unites support from the market to aid the </w:t>
      </w:r>
      <w:r w:rsidR="007D2277">
        <w:rPr>
          <w:rFonts w:ascii="Arial" w:hAnsi="Arial" w:cs="Arial"/>
          <w:sz w:val="22"/>
          <w:szCs w:val="22"/>
        </w:rPr>
        <w:t>positive</w:t>
      </w:r>
      <w:r w:rsidR="007D2277" w:rsidRPr="008559E5">
        <w:rPr>
          <w:rFonts w:ascii="Arial" w:hAnsi="Arial" w:cs="Arial"/>
          <w:sz w:val="22"/>
          <w:szCs w:val="22"/>
        </w:rPr>
        <w:t xml:space="preserve"> </w:t>
      </w:r>
      <w:r w:rsidRPr="008559E5">
        <w:rPr>
          <w:rFonts w:ascii="Arial" w:hAnsi="Arial" w:cs="Arial"/>
          <w:sz w:val="22"/>
          <w:szCs w:val="22"/>
        </w:rPr>
        <w:t>transition to civilian life for veterans and their families</w:t>
      </w:r>
      <w:r w:rsidR="00681DF4" w:rsidRPr="008559E5">
        <w:rPr>
          <w:rFonts w:ascii="Arial" w:hAnsi="Arial" w:cs="Arial"/>
          <w:sz w:val="22"/>
          <w:szCs w:val="22"/>
        </w:rPr>
        <w:t xml:space="preserve"> to e</w:t>
      </w:r>
      <w:r w:rsidRPr="008559E5">
        <w:rPr>
          <w:rFonts w:ascii="Arial" w:hAnsi="Arial" w:cs="Arial"/>
          <w:sz w:val="22"/>
          <w:szCs w:val="22"/>
        </w:rPr>
        <w:t>nsure successful futures.</w:t>
      </w:r>
    </w:p>
    <w:p w14:paraId="2C4E8026" w14:textId="77777777" w:rsidR="0076179A" w:rsidRPr="008559E5" w:rsidRDefault="0076179A" w:rsidP="0076179A">
      <w:pPr>
        <w:ind w:left="-360"/>
        <w:rPr>
          <w:rFonts w:ascii="Arial" w:hAnsi="Arial" w:cs="Arial"/>
          <w:sz w:val="22"/>
          <w:szCs w:val="22"/>
        </w:rPr>
      </w:pPr>
    </w:p>
    <w:p w14:paraId="5CE94C53" w14:textId="3446370E" w:rsidR="001E68DF" w:rsidRPr="008559E5" w:rsidRDefault="001E68DF" w:rsidP="007926BF">
      <w:pPr>
        <w:ind w:left="-360"/>
        <w:rPr>
          <w:rFonts w:ascii="Arial" w:hAnsi="Arial" w:cs="Arial"/>
          <w:sz w:val="22"/>
          <w:szCs w:val="22"/>
        </w:rPr>
      </w:pPr>
      <w:r w:rsidRPr="008559E5">
        <w:rPr>
          <w:rFonts w:ascii="Arial" w:hAnsi="Arial" w:cs="Arial"/>
          <w:sz w:val="22"/>
          <w:szCs w:val="22"/>
        </w:rPr>
        <w:t xml:space="preserve">Lloyd’s Patriotic Fund is a registered charity independent of Lloyd’s. For more information on our governance, accounts and finances, please visit the Charity Commissions website </w:t>
      </w:r>
      <w:hyperlink r:id="rId14" w:history="1">
        <w:r w:rsidR="00756A24" w:rsidRPr="008559E5">
          <w:rPr>
            <w:rStyle w:val="Hyperlink"/>
            <w:rFonts w:ascii="Arial" w:hAnsi="Arial" w:cs="Arial"/>
            <w:sz w:val="22"/>
            <w:szCs w:val="22"/>
            <w:lang w:val="en"/>
          </w:rPr>
          <w:t>here.</w:t>
        </w:r>
      </w:hyperlink>
    </w:p>
    <w:p w14:paraId="7A8AB690" w14:textId="38653303" w:rsidR="007D2277" w:rsidRDefault="00756A24" w:rsidP="007D2277">
      <w:pPr>
        <w:ind w:left="-360"/>
        <w:rPr>
          <w:rFonts w:ascii="Arial" w:hAnsi="Arial" w:cs="Arial"/>
          <w:sz w:val="22"/>
          <w:szCs w:val="22"/>
        </w:rPr>
      </w:pPr>
      <w:r w:rsidRPr="008559E5">
        <w:rPr>
          <w:rFonts w:ascii="Arial" w:hAnsi="Arial" w:cs="Arial"/>
          <w:b/>
          <w:sz w:val="22"/>
          <w:szCs w:val="22"/>
        </w:rPr>
        <w:br/>
      </w:r>
      <w:r w:rsidR="001E68DF" w:rsidRPr="008559E5">
        <w:rPr>
          <w:rFonts w:ascii="Arial" w:hAnsi="Arial" w:cs="Arial"/>
          <w:b/>
          <w:sz w:val="22"/>
          <w:szCs w:val="22"/>
        </w:rPr>
        <w:t xml:space="preserve">Our </w:t>
      </w:r>
      <w:r w:rsidR="00804508" w:rsidRPr="008559E5">
        <w:rPr>
          <w:rFonts w:ascii="Arial" w:hAnsi="Arial" w:cs="Arial"/>
          <w:b/>
          <w:sz w:val="22"/>
          <w:szCs w:val="22"/>
        </w:rPr>
        <w:t>Focus</w:t>
      </w:r>
    </w:p>
    <w:p w14:paraId="14963E2C" w14:textId="77777777" w:rsidR="007D2277" w:rsidRDefault="00804508" w:rsidP="007D2277">
      <w:pPr>
        <w:ind w:left="-360"/>
        <w:rPr>
          <w:rFonts w:ascii="Arial" w:hAnsi="Arial" w:cs="Arial"/>
          <w:sz w:val="22"/>
          <w:szCs w:val="22"/>
        </w:rPr>
      </w:pPr>
      <w:r w:rsidRPr="008559E5">
        <w:rPr>
          <w:rFonts w:ascii="Arial" w:hAnsi="Arial" w:cs="Arial"/>
          <w:sz w:val="22"/>
          <w:szCs w:val="22"/>
        </w:rPr>
        <w:t xml:space="preserve">Each year, </w:t>
      </w:r>
      <w:r w:rsidR="007D2277">
        <w:rPr>
          <w:rFonts w:ascii="Arial" w:hAnsi="Arial" w:cs="Arial"/>
          <w:sz w:val="22"/>
          <w:szCs w:val="22"/>
        </w:rPr>
        <w:t>c</w:t>
      </w:r>
      <w:r w:rsidRPr="008559E5">
        <w:rPr>
          <w:rFonts w:ascii="Arial" w:hAnsi="Arial" w:cs="Arial"/>
          <w:sz w:val="22"/>
          <w:szCs w:val="22"/>
        </w:rPr>
        <w:t xml:space="preserve">17,000 personnel leave the UK Armed Forces and return to civilian life, and many of them have families. For the majority, the transition to civilian life is successful, but </w:t>
      </w:r>
      <w:r w:rsidR="007D2277">
        <w:rPr>
          <w:rFonts w:ascii="Arial" w:hAnsi="Arial" w:cs="Arial"/>
          <w:sz w:val="22"/>
          <w:szCs w:val="22"/>
        </w:rPr>
        <w:t>approximately one</w:t>
      </w:r>
      <w:r w:rsidR="00E4226F" w:rsidRPr="008559E5">
        <w:rPr>
          <w:rFonts w:ascii="Arial" w:hAnsi="Arial" w:cs="Arial"/>
          <w:sz w:val="22"/>
          <w:szCs w:val="22"/>
        </w:rPr>
        <w:t xml:space="preserve"> quarter </w:t>
      </w:r>
      <w:r w:rsidRPr="008559E5">
        <w:rPr>
          <w:rFonts w:ascii="Arial" w:hAnsi="Arial" w:cs="Arial"/>
          <w:sz w:val="22"/>
          <w:szCs w:val="22"/>
        </w:rPr>
        <w:t>find it more difficult, leaving them in a position of vulnerability.</w:t>
      </w:r>
      <w:r w:rsidR="00D87E91">
        <w:rPr>
          <w:rFonts w:ascii="Arial" w:hAnsi="Arial" w:cs="Arial"/>
          <w:sz w:val="22"/>
          <w:szCs w:val="22"/>
        </w:rPr>
        <w:t xml:space="preserve"> </w:t>
      </w:r>
    </w:p>
    <w:p w14:paraId="291BA9B8" w14:textId="77777777" w:rsidR="007D2277" w:rsidRDefault="007D2277" w:rsidP="007D2277">
      <w:pPr>
        <w:ind w:left="-360"/>
        <w:rPr>
          <w:rFonts w:ascii="Arial" w:hAnsi="Arial" w:cs="Arial"/>
          <w:sz w:val="22"/>
          <w:szCs w:val="22"/>
        </w:rPr>
      </w:pPr>
    </w:p>
    <w:p w14:paraId="7F0AFC03" w14:textId="2494C1BC" w:rsidR="007926BF" w:rsidRPr="008559E5" w:rsidRDefault="00D87E91" w:rsidP="007D2277">
      <w:pPr>
        <w:ind w:left="-360"/>
        <w:rPr>
          <w:rFonts w:ascii="Arial" w:hAnsi="Arial" w:cs="Arial"/>
          <w:sz w:val="22"/>
          <w:szCs w:val="22"/>
        </w:rPr>
      </w:pPr>
      <w:r w:rsidRPr="008559E5">
        <w:rPr>
          <w:rFonts w:ascii="Arial" w:hAnsi="Arial" w:cs="Arial"/>
          <w:sz w:val="22"/>
          <w:szCs w:val="22"/>
        </w:rPr>
        <w:t xml:space="preserve">Leaving the </w:t>
      </w:r>
      <w:r w:rsidR="007D2277">
        <w:rPr>
          <w:rFonts w:ascii="Arial" w:hAnsi="Arial" w:cs="Arial"/>
          <w:sz w:val="22"/>
          <w:szCs w:val="22"/>
        </w:rPr>
        <w:t>S</w:t>
      </w:r>
      <w:r w:rsidRPr="008559E5">
        <w:rPr>
          <w:rFonts w:ascii="Arial" w:hAnsi="Arial" w:cs="Arial"/>
          <w:sz w:val="22"/>
          <w:szCs w:val="22"/>
        </w:rPr>
        <w:t xml:space="preserve">ervices can take a toll on the employment prospects and wellbeing of </w:t>
      </w:r>
      <w:r w:rsidR="0000486F">
        <w:rPr>
          <w:rFonts w:ascii="Arial" w:hAnsi="Arial" w:cs="Arial"/>
          <w:sz w:val="22"/>
          <w:szCs w:val="22"/>
        </w:rPr>
        <w:t xml:space="preserve">serving person and their </w:t>
      </w:r>
      <w:r w:rsidR="0038120A">
        <w:rPr>
          <w:rFonts w:ascii="Arial" w:hAnsi="Arial" w:cs="Arial"/>
          <w:sz w:val="22"/>
          <w:szCs w:val="22"/>
        </w:rPr>
        <w:t>family,</w:t>
      </w:r>
      <w:r w:rsidRPr="008559E5">
        <w:rPr>
          <w:rFonts w:ascii="Arial" w:hAnsi="Arial" w:cs="Arial"/>
          <w:sz w:val="22"/>
          <w:szCs w:val="22"/>
        </w:rPr>
        <w:t xml:space="preserve"> and we know that one in four armed forces families have sought mental health support and face barriers to access employment. </w:t>
      </w:r>
    </w:p>
    <w:p w14:paraId="570E9DF4" w14:textId="66CE8EFA" w:rsidR="009B5247" w:rsidRDefault="009B5247" w:rsidP="007926BF">
      <w:pPr>
        <w:ind w:left="-360"/>
        <w:rPr>
          <w:rFonts w:ascii="Arial" w:hAnsi="Arial" w:cs="Arial"/>
          <w:sz w:val="22"/>
          <w:szCs w:val="22"/>
        </w:rPr>
      </w:pPr>
    </w:p>
    <w:p w14:paraId="1D4FF7E5" w14:textId="32C609F8" w:rsidR="009B5247" w:rsidRPr="008559E5" w:rsidRDefault="009B5247" w:rsidP="007926BF">
      <w:pPr>
        <w:ind w:left="-360"/>
        <w:rPr>
          <w:rFonts w:ascii="Arial" w:hAnsi="Arial" w:cs="Arial"/>
          <w:sz w:val="22"/>
          <w:szCs w:val="22"/>
        </w:rPr>
      </w:pPr>
      <w:r>
        <w:rPr>
          <w:rFonts w:ascii="Arial" w:hAnsi="Arial" w:cs="Arial"/>
          <w:sz w:val="22"/>
          <w:szCs w:val="22"/>
        </w:rPr>
        <w:t>LPF are also aware of the challenges currently serving families face</w:t>
      </w:r>
      <w:r w:rsidR="005418E4">
        <w:rPr>
          <w:rFonts w:ascii="Arial" w:hAnsi="Arial" w:cs="Arial"/>
          <w:sz w:val="22"/>
          <w:szCs w:val="22"/>
        </w:rPr>
        <w:t xml:space="preserve">, </w:t>
      </w:r>
      <w:r w:rsidR="0038120A">
        <w:rPr>
          <w:rFonts w:ascii="Arial" w:hAnsi="Arial" w:cs="Arial"/>
          <w:sz w:val="22"/>
          <w:szCs w:val="22"/>
        </w:rPr>
        <w:t xml:space="preserve">particularly for spouses and partners seeking to gain and maintain employment </w:t>
      </w:r>
      <w:r w:rsidR="00ED5D47">
        <w:rPr>
          <w:rFonts w:ascii="Arial" w:hAnsi="Arial" w:cs="Arial"/>
          <w:sz w:val="22"/>
          <w:szCs w:val="22"/>
        </w:rPr>
        <w:t>with frequent mobility and absence of their serving partner.</w:t>
      </w:r>
    </w:p>
    <w:p w14:paraId="1AA93AC0" w14:textId="77777777" w:rsidR="00804508" w:rsidRPr="008559E5" w:rsidRDefault="00804508" w:rsidP="007926BF">
      <w:pPr>
        <w:rPr>
          <w:rFonts w:ascii="Arial" w:hAnsi="Arial" w:cs="Arial"/>
          <w:sz w:val="22"/>
          <w:szCs w:val="22"/>
        </w:rPr>
      </w:pPr>
    </w:p>
    <w:p w14:paraId="693FA1C7" w14:textId="1FFDAD3E" w:rsidR="00804508" w:rsidRPr="008559E5" w:rsidRDefault="00804508" w:rsidP="007926BF">
      <w:pPr>
        <w:ind w:left="-360"/>
        <w:rPr>
          <w:rFonts w:ascii="Arial" w:hAnsi="Arial" w:cs="Arial"/>
          <w:sz w:val="22"/>
          <w:szCs w:val="22"/>
        </w:rPr>
      </w:pPr>
      <w:r w:rsidRPr="008559E5">
        <w:rPr>
          <w:rFonts w:ascii="Arial" w:hAnsi="Arial" w:cs="Arial"/>
          <w:sz w:val="22"/>
          <w:szCs w:val="22"/>
        </w:rPr>
        <w:t>This is where we come in</w:t>
      </w:r>
      <w:r w:rsidR="001A5236" w:rsidRPr="008559E5">
        <w:rPr>
          <w:rFonts w:ascii="Arial" w:hAnsi="Arial" w:cs="Arial"/>
          <w:sz w:val="22"/>
          <w:szCs w:val="22"/>
        </w:rPr>
        <w:t>:</w:t>
      </w:r>
      <w:r w:rsidRPr="008559E5">
        <w:rPr>
          <w:rFonts w:ascii="Arial" w:hAnsi="Arial" w:cs="Arial"/>
          <w:sz w:val="22"/>
          <w:szCs w:val="22"/>
        </w:rPr>
        <w:t xml:space="preserve">  support</w:t>
      </w:r>
      <w:r w:rsidR="001A5236" w:rsidRPr="008559E5">
        <w:rPr>
          <w:rFonts w:ascii="Arial" w:hAnsi="Arial" w:cs="Arial"/>
          <w:sz w:val="22"/>
          <w:szCs w:val="22"/>
        </w:rPr>
        <w:t>ing</w:t>
      </w:r>
      <w:r w:rsidRPr="008559E5">
        <w:rPr>
          <w:rFonts w:ascii="Arial" w:hAnsi="Arial" w:cs="Arial"/>
          <w:sz w:val="22"/>
          <w:szCs w:val="22"/>
        </w:rPr>
        <w:t xml:space="preserve"> </w:t>
      </w:r>
      <w:r w:rsidR="00ED5D47">
        <w:rPr>
          <w:rFonts w:ascii="Arial" w:hAnsi="Arial" w:cs="Arial"/>
          <w:sz w:val="22"/>
          <w:szCs w:val="22"/>
        </w:rPr>
        <w:t xml:space="preserve">those in the armed forces community </w:t>
      </w:r>
      <w:r w:rsidRPr="008559E5">
        <w:rPr>
          <w:rFonts w:ascii="Arial" w:hAnsi="Arial" w:cs="Arial"/>
          <w:sz w:val="22"/>
          <w:szCs w:val="22"/>
        </w:rPr>
        <w:t>who need it</w:t>
      </w:r>
      <w:r w:rsidR="001A5236" w:rsidRPr="008559E5">
        <w:rPr>
          <w:rFonts w:ascii="Arial" w:hAnsi="Arial" w:cs="Arial"/>
          <w:sz w:val="22"/>
          <w:szCs w:val="22"/>
        </w:rPr>
        <w:t xml:space="preserve"> the </w:t>
      </w:r>
      <w:r w:rsidRPr="008559E5">
        <w:rPr>
          <w:rFonts w:ascii="Arial" w:hAnsi="Arial" w:cs="Arial"/>
          <w:sz w:val="22"/>
          <w:szCs w:val="22"/>
        </w:rPr>
        <w:t xml:space="preserve">most. As the needs of individuals and their families are increasingly complex, LPF </w:t>
      </w:r>
      <w:r w:rsidR="001A5236" w:rsidRPr="008559E5">
        <w:rPr>
          <w:rFonts w:ascii="Arial" w:hAnsi="Arial" w:cs="Arial"/>
          <w:sz w:val="22"/>
          <w:szCs w:val="22"/>
        </w:rPr>
        <w:t>w</w:t>
      </w:r>
      <w:r w:rsidR="00790766">
        <w:rPr>
          <w:rFonts w:ascii="Arial" w:hAnsi="Arial" w:cs="Arial"/>
          <w:sz w:val="22"/>
          <w:szCs w:val="22"/>
        </w:rPr>
        <w:t>orks</w:t>
      </w:r>
      <w:r w:rsidR="00681DF4" w:rsidRPr="008559E5">
        <w:rPr>
          <w:rFonts w:ascii="Arial" w:hAnsi="Arial" w:cs="Arial"/>
          <w:sz w:val="22"/>
          <w:szCs w:val="22"/>
        </w:rPr>
        <w:t xml:space="preserve"> with partners</w:t>
      </w:r>
      <w:r w:rsidRPr="008559E5">
        <w:rPr>
          <w:rFonts w:ascii="Arial" w:hAnsi="Arial" w:cs="Arial"/>
          <w:sz w:val="22"/>
          <w:szCs w:val="22"/>
        </w:rPr>
        <w:t xml:space="preserve"> </w:t>
      </w:r>
      <w:r w:rsidR="00790766">
        <w:rPr>
          <w:rFonts w:ascii="Arial" w:hAnsi="Arial" w:cs="Arial"/>
          <w:sz w:val="22"/>
          <w:szCs w:val="22"/>
        </w:rPr>
        <w:t>who</w:t>
      </w:r>
      <w:r w:rsidRPr="008559E5">
        <w:rPr>
          <w:rFonts w:ascii="Arial" w:hAnsi="Arial" w:cs="Arial"/>
          <w:sz w:val="22"/>
          <w:szCs w:val="22"/>
        </w:rPr>
        <w:t xml:space="preserve"> take a holistic approach </w:t>
      </w:r>
      <w:r w:rsidR="007D2277">
        <w:rPr>
          <w:rFonts w:ascii="Arial" w:hAnsi="Arial" w:cs="Arial"/>
          <w:sz w:val="22"/>
          <w:szCs w:val="22"/>
        </w:rPr>
        <w:t>to support</w:t>
      </w:r>
      <w:r w:rsidRPr="008559E5">
        <w:rPr>
          <w:rFonts w:ascii="Arial" w:hAnsi="Arial" w:cs="Arial"/>
          <w:sz w:val="22"/>
          <w:szCs w:val="22"/>
        </w:rPr>
        <w:t xml:space="preserve"> the hardest to reach families.</w:t>
      </w:r>
    </w:p>
    <w:p w14:paraId="492E3AD1" w14:textId="77777777" w:rsidR="00804508" w:rsidRPr="00872347" w:rsidRDefault="00804508" w:rsidP="007926BF">
      <w:pPr>
        <w:ind w:left="-360"/>
        <w:rPr>
          <w:rFonts w:ascii="Arial" w:hAnsi="Arial" w:cs="Arial"/>
          <w:b/>
          <w:bCs/>
          <w:sz w:val="22"/>
          <w:szCs w:val="22"/>
        </w:rPr>
      </w:pPr>
    </w:p>
    <w:p w14:paraId="1047BDF2" w14:textId="6C59E6CF" w:rsidR="00ED0293" w:rsidRPr="00872347" w:rsidRDefault="00ED0293" w:rsidP="0076179A">
      <w:pPr>
        <w:ind w:left="-360"/>
        <w:rPr>
          <w:rFonts w:ascii="Arial" w:hAnsi="Arial" w:cs="Arial"/>
          <w:b/>
          <w:bCs/>
          <w:sz w:val="22"/>
          <w:szCs w:val="22"/>
        </w:rPr>
      </w:pPr>
      <w:r w:rsidRPr="00872347">
        <w:rPr>
          <w:rFonts w:ascii="Arial" w:hAnsi="Arial" w:cs="Arial"/>
          <w:b/>
          <w:bCs/>
          <w:sz w:val="22"/>
          <w:szCs w:val="22"/>
        </w:rPr>
        <w:t>Our Current Partners</w:t>
      </w:r>
    </w:p>
    <w:p w14:paraId="5A96FD42" w14:textId="4076A4D1" w:rsidR="0076179A" w:rsidRPr="008559E5" w:rsidRDefault="0076179A" w:rsidP="0076179A">
      <w:pPr>
        <w:ind w:left="-360"/>
        <w:rPr>
          <w:rFonts w:ascii="Arial" w:hAnsi="Arial" w:cs="Arial"/>
          <w:sz w:val="22"/>
          <w:szCs w:val="22"/>
        </w:rPr>
      </w:pPr>
      <w:r w:rsidRPr="008559E5">
        <w:rPr>
          <w:rFonts w:ascii="Arial" w:hAnsi="Arial" w:cs="Arial"/>
          <w:sz w:val="22"/>
          <w:szCs w:val="22"/>
        </w:rPr>
        <w:t>We currently have three-year partnerships with RFEA The Forces Employment Charity and Combat Stress, the veteran’s mental health charity. Th</w:t>
      </w:r>
      <w:r w:rsidR="007D2277">
        <w:rPr>
          <w:rFonts w:ascii="Arial" w:hAnsi="Arial" w:cs="Arial"/>
          <w:sz w:val="22"/>
          <w:szCs w:val="22"/>
        </w:rPr>
        <w:t xml:space="preserve">ese partnerships </w:t>
      </w:r>
      <w:r w:rsidRPr="008559E5">
        <w:rPr>
          <w:rFonts w:ascii="Arial" w:hAnsi="Arial" w:cs="Arial"/>
          <w:sz w:val="22"/>
          <w:szCs w:val="22"/>
        </w:rPr>
        <w:t>focus on improving employment prospects for spouses and partners of</w:t>
      </w:r>
      <w:r w:rsidR="007D2277">
        <w:rPr>
          <w:rFonts w:ascii="Arial" w:hAnsi="Arial" w:cs="Arial"/>
          <w:sz w:val="22"/>
          <w:szCs w:val="22"/>
        </w:rPr>
        <w:t xml:space="preserve"> serving and ex-serving personnel </w:t>
      </w:r>
      <w:r w:rsidRPr="008559E5">
        <w:rPr>
          <w:rFonts w:ascii="Arial" w:hAnsi="Arial" w:cs="Arial"/>
          <w:sz w:val="22"/>
          <w:szCs w:val="22"/>
        </w:rPr>
        <w:t xml:space="preserve">and conducting pioneering research into coping mechanisms for managing </w:t>
      </w:r>
      <w:r w:rsidR="003A2E0D">
        <w:rPr>
          <w:rFonts w:ascii="Arial" w:hAnsi="Arial" w:cs="Arial"/>
          <w:sz w:val="22"/>
          <w:szCs w:val="22"/>
        </w:rPr>
        <w:t>veterans’</w:t>
      </w:r>
      <w:r w:rsidR="003A2E0D" w:rsidRPr="008559E5">
        <w:rPr>
          <w:rFonts w:ascii="Arial" w:hAnsi="Arial" w:cs="Arial"/>
          <w:sz w:val="22"/>
          <w:szCs w:val="22"/>
        </w:rPr>
        <w:t xml:space="preserve"> </w:t>
      </w:r>
      <w:r w:rsidRPr="008559E5">
        <w:rPr>
          <w:rFonts w:ascii="Arial" w:hAnsi="Arial" w:cs="Arial"/>
          <w:sz w:val="22"/>
          <w:szCs w:val="22"/>
        </w:rPr>
        <w:t>mental health.</w:t>
      </w:r>
    </w:p>
    <w:p w14:paraId="2E51176B" w14:textId="77777777" w:rsidR="0076179A" w:rsidRPr="008559E5" w:rsidRDefault="0076179A" w:rsidP="007926BF">
      <w:pPr>
        <w:ind w:left="-360"/>
        <w:rPr>
          <w:rFonts w:ascii="Arial" w:hAnsi="Arial" w:cs="Arial"/>
          <w:sz w:val="22"/>
          <w:szCs w:val="22"/>
        </w:rPr>
      </w:pPr>
    </w:p>
    <w:p w14:paraId="0D933082" w14:textId="6D7EA371" w:rsidR="00804508" w:rsidRPr="008559E5" w:rsidRDefault="00804508" w:rsidP="007926BF">
      <w:pPr>
        <w:ind w:left="-360"/>
        <w:rPr>
          <w:rFonts w:ascii="Arial" w:hAnsi="Arial" w:cs="Arial"/>
          <w:sz w:val="22"/>
          <w:szCs w:val="22"/>
        </w:rPr>
      </w:pPr>
      <w:r w:rsidRPr="008559E5">
        <w:rPr>
          <w:rFonts w:ascii="Arial" w:hAnsi="Arial" w:cs="Arial"/>
          <w:sz w:val="22"/>
          <w:szCs w:val="22"/>
        </w:rPr>
        <w:t xml:space="preserve">We aim to help improve </w:t>
      </w:r>
      <w:r w:rsidR="001A5236" w:rsidRPr="008559E5">
        <w:rPr>
          <w:rFonts w:ascii="Arial" w:hAnsi="Arial" w:cs="Arial"/>
          <w:sz w:val="22"/>
          <w:szCs w:val="22"/>
        </w:rPr>
        <w:t xml:space="preserve">the </w:t>
      </w:r>
      <w:r w:rsidRPr="008559E5">
        <w:rPr>
          <w:rFonts w:ascii="Arial" w:hAnsi="Arial" w:cs="Arial"/>
          <w:sz w:val="22"/>
          <w:szCs w:val="22"/>
        </w:rPr>
        <w:t>transition for “at risk” groups (such as bereaved families, or early service leavers families) which focus</w:t>
      </w:r>
      <w:r w:rsidR="001A5236" w:rsidRPr="008559E5">
        <w:rPr>
          <w:rFonts w:ascii="Arial" w:hAnsi="Arial" w:cs="Arial"/>
          <w:sz w:val="22"/>
          <w:szCs w:val="22"/>
        </w:rPr>
        <w:t>es</w:t>
      </w:r>
      <w:r w:rsidRPr="008559E5">
        <w:rPr>
          <w:rFonts w:ascii="Arial" w:hAnsi="Arial" w:cs="Arial"/>
          <w:sz w:val="22"/>
          <w:szCs w:val="22"/>
        </w:rPr>
        <w:t xml:space="preserve"> on </w:t>
      </w:r>
      <w:r w:rsidRPr="008559E5">
        <w:rPr>
          <w:rFonts w:ascii="Arial" w:hAnsi="Arial" w:cs="Arial"/>
          <w:i/>
          <w:sz w:val="22"/>
          <w:szCs w:val="22"/>
        </w:rPr>
        <w:t>mental health and building resilience</w:t>
      </w:r>
      <w:r w:rsidRPr="008559E5">
        <w:rPr>
          <w:rFonts w:ascii="Arial" w:hAnsi="Arial" w:cs="Arial"/>
          <w:sz w:val="22"/>
          <w:szCs w:val="22"/>
        </w:rPr>
        <w:t xml:space="preserve">, and </w:t>
      </w:r>
      <w:r w:rsidRPr="008559E5">
        <w:rPr>
          <w:rFonts w:ascii="Arial" w:hAnsi="Arial" w:cs="Arial"/>
          <w:i/>
          <w:sz w:val="22"/>
          <w:szCs w:val="22"/>
        </w:rPr>
        <w:t>employment support and financial independence</w:t>
      </w:r>
      <w:r w:rsidRPr="008559E5">
        <w:rPr>
          <w:rFonts w:ascii="Arial" w:hAnsi="Arial" w:cs="Arial"/>
          <w:sz w:val="22"/>
          <w:szCs w:val="22"/>
        </w:rPr>
        <w:t xml:space="preserve"> to enable veterans and their families to build successful civilian lives and careers.</w:t>
      </w:r>
    </w:p>
    <w:p w14:paraId="19FC961F" w14:textId="0FE5E470" w:rsidR="00ED0293" w:rsidRDefault="00ED0293" w:rsidP="00ED0293">
      <w:pPr>
        <w:ind w:hanging="426"/>
        <w:rPr>
          <w:rFonts w:ascii="Arial" w:hAnsi="Arial" w:cs="Arial"/>
          <w:sz w:val="22"/>
          <w:szCs w:val="22"/>
        </w:rPr>
      </w:pPr>
    </w:p>
    <w:p w14:paraId="0592DA4C" w14:textId="77777777" w:rsidR="00756174" w:rsidRDefault="00ED0293" w:rsidP="00756174">
      <w:pPr>
        <w:ind w:hanging="426"/>
        <w:rPr>
          <w:rFonts w:ascii="Arial" w:hAnsi="Arial" w:cs="Arial"/>
          <w:b/>
          <w:bCs/>
          <w:sz w:val="22"/>
          <w:szCs w:val="22"/>
        </w:rPr>
      </w:pPr>
      <w:r w:rsidRPr="00872347">
        <w:rPr>
          <w:rFonts w:ascii="Arial" w:hAnsi="Arial" w:cs="Arial"/>
          <w:b/>
          <w:bCs/>
          <w:sz w:val="22"/>
          <w:szCs w:val="22"/>
        </w:rPr>
        <w:t>Small Grants</w:t>
      </w:r>
      <w:bookmarkStart w:id="0" w:name="_Hlk61274744"/>
    </w:p>
    <w:p w14:paraId="68A4C45F" w14:textId="77777777" w:rsidR="00756174" w:rsidRDefault="007D2277" w:rsidP="00756174">
      <w:pPr>
        <w:ind w:hanging="426"/>
        <w:rPr>
          <w:rFonts w:ascii="Arial" w:hAnsi="Arial" w:cs="Arial"/>
          <w:sz w:val="22"/>
          <w:szCs w:val="22"/>
        </w:rPr>
      </w:pPr>
      <w:r w:rsidRPr="007D2277">
        <w:rPr>
          <w:rFonts w:ascii="Arial" w:hAnsi="Arial" w:cs="Arial"/>
          <w:sz w:val="22"/>
          <w:szCs w:val="22"/>
        </w:rPr>
        <w:t xml:space="preserve">We are now inviting </w:t>
      </w:r>
      <w:r w:rsidR="00790766">
        <w:rPr>
          <w:rFonts w:ascii="Arial" w:hAnsi="Arial" w:cs="Arial"/>
          <w:sz w:val="22"/>
          <w:szCs w:val="22"/>
        </w:rPr>
        <w:t>c</w:t>
      </w:r>
      <w:r w:rsidRPr="007D2277">
        <w:rPr>
          <w:rFonts w:ascii="Arial" w:hAnsi="Arial" w:cs="Arial"/>
          <w:sz w:val="22"/>
          <w:szCs w:val="22"/>
        </w:rPr>
        <w:t>harities supporting the military community in these areas to apply for a</w:t>
      </w:r>
    </w:p>
    <w:p w14:paraId="3334D87D" w14:textId="77777777" w:rsidR="00756174" w:rsidRDefault="007D2277" w:rsidP="00756174">
      <w:pPr>
        <w:ind w:hanging="426"/>
        <w:rPr>
          <w:rFonts w:ascii="Arial" w:hAnsi="Arial" w:cs="Arial"/>
          <w:sz w:val="22"/>
          <w:szCs w:val="22"/>
        </w:rPr>
      </w:pPr>
      <w:r w:rsidRPr="007D2277">
        <w:rPr>
          <w:rFonts w:ascii="Arial" w:hAnsi="Arial" w:cs="Arial"/>
          <w:sz w:val="22"/>
          <w:szCs w:val="22"/>
        </w:rPr>
        <w:t xml:space="preserve">small grant of up to £10,000. As there is limited funding available, we </w:t>
      </w:r>
      <w:proofErr w:type="gramStart"/>
      <w:r w:rsidRPr="007D2277">
        <w:rPr>
          <w:rFonts w:ascii="Arial" w:hAnsi="Arial" w:cs="Arial"/>
          <w:sz w:val="22"/>
          <w:szCs w:val="22"/>
        </w:rPr>
        <w:t>are able to</w:t>
      </w:r>
      <w:proofErr w:type="gramEnd"/>
      <w:r w:rsidRPr="007D2277">
        <w:rPr>
          <w:rFonts w:ascii="Arial" w:hAnsi="Arial" w:cs="Arial"/>
          <w:sz w:val="22"/>
          <w:szCs w:val="22"/>
        </w:rPr>
        <w:t xml:space="preserve"> support a small</w:t>
      </w:r>
    </w:p>
    <w:p w14:paraId="21CF1BC2" w14:textId="77777777" w:rsidR="00756174" w:rsidRDefault="007D2277" w:rsidP="00756174">
      <w:pPr>
        <w:ind w:hanging="426"/>
        <w:rPr>
          <w:rFonts w:ascii="Arial" w:hAnsi="Arial" w:cs="Arial"/>
          <w:sz w:val="22"/>
          <w:szCs w:val="22"/>
        </w:rPr>
      </w:pPr>
      <w:r w:rsidRPr="007D2277">
        <w:rPr>
          <w:rFonts w:ascii="Arial" w:hAnsi="Arial" w:cs="Arial"/>
          <w:sz w:val="22"/>
          <w:szCs w:val="22"/>
        </w:rPr>
        <w:t>number of charities onl</w:t>
      </w:r>
      <w:r>
        <w:rPr>
          <w:rFonts w:ascii="Arial" w:hAnsi="Arial" w:cs="Arial"/>
          <w:sz w:val="22"/>
          <w:szCs w:val="22"/>
        </w:rPr>
        <w:t xml:space="preserve">y. </w:t>
      </w:r>
      <w:r w:rsidR="009F5937">
        <w:rPr>
          <w:rFonts w:ascii="Arial" w:hAnsi="Arial" w:cs="Arial"/>
          <w:sz w:val="22"/>
          <w:szCs w:val="22"/>
        </w:rPr>
        <w:t>In previous years</w:t>
      </w:r>
      <w:r w:rsidR="003B6F44">
        <w:rPr>
          <w:rFonts w:ascii="Arial" w:hAnsi="Arial" w:cs="Arial"/>
          <w:sz w:val="22"/>
          <w:szCs w:val="22"/>
        </w:rPr>
        <w:t>, we have funded projects supporting ch</w:t>
      </w:r>
      <w:r w:rsidR="0090041A">
        <w:rPr>
          <w:rFonts w:ascii="Arial" w:hAnsi="Arial" w:cs="Arial"/>
          <w:sz w:val="22"/>
          <w:szCs w:val="22"/>
        </w:rPr>
        <w:t>ildren who</w:t>
      </w:r>
    </w:p>
    <w:p w14:paraId="638EDDE8" w14:textId="77777777" w:rsidR="00756174" w:rsidRDefault="0090041A" w:rsidP="00756174">
      <w:pPr>
        <w:ind w:hanging="426"/>
        <w:rPr>
          <w:rFonts w:ascii="Arial" w:hAnsi="Arial" w:cs="Arial"/>
          <w:sz w:val="22"/>
          <w:szCs w:val="22"/>
        </w:rPr>
      </w:pPr>
      <w:r>
        <w:rPr>
          <w:rFonts w:ascii="Arial" w:hAnsi="Arial" w:cs="Arial"/>
          <w:sz w:val="22"/>
          <w:szCs w:val="22"/>
        </w:rPr>
        <w:t xml:space="preserve">have lost a serving parent, </w:t>
      </w:r>
      <w:r w:rsidR="002B3217">
        <w:rPr>
          <w:rFonts w:ascii="Arial" w:hAnsi="Arial" w:cs="Arial"/>
          <w:sz w:val="22"/>
          <w:szCs w:val="22"/>
        </w:rPr>
        <w:t>peer support for serving and veterans families, and support for</w:t>
      </w:r>
      <w:r w:rsidR="00976E64">
        <w:rPr>
          <w:rFonts w:ascii="Arial" w:hAnsi="Arial" w:cs="Arial"/>
          <w:sz w:val="22"/>
          <w:szCs w:val="22"/>
        </w:rPr>
        <w:t xml:space="preserve"> former</w:t>
      </w:r>
    </w:p>
    <w:p w14:paraId="650F034D" w14:textId="4471F9F4" w:rsidR="009F5937" w:rsidRPr="00756174" w:rsidRDefault="00976E64" w:rsidP="00756174">
      <w:pPr>
        <w:ind w:hanging="426"/>
        <w:rPr>
          <w:rFonts w:ascii="Arial" w:hAnsi="Arial" w:cs="Arial"/>
          <w:b/>
          <w:bCs/>
          <w:sz w:val="22"/>
          <w:szCs w:val="22"/>
        </w:rPr>
      </w:pPr>
      <w:r>
        <w:rPr>
          <w:rFonts w:ascii="Arial" w:hAnsi="Arial" w:cs="Arial"/>
          <w:sz w:val="22"/>
          <w:szCs w:val="22"/>
        </w:rPr>
        <w:t>spouses of Foreign &amp; Commonwealth suffering domestic abuse</w:t>
      </w:r>
      <w:r w:rsidR="009F5937">
        <w:rPr>
          <w:rFonts w:ascii="Arial" w:hAnsi="Arial" w:cs="Arial"/>
          <w:sz w:val="22"/>
          <w:szCs w:val="22"/>
        </w:rPr>
        <w:t xml:space="preserve">. </w:t>
      </w:r>
    </w:p>
    <w:p w14:paraId="410A1D93" w14:textId="77777777" w:rsidR="009F5937" w:rsidRDefault="009F5937" w:rsidP="009F5937">
      <w:pPr>
        <w:ind w:left="-360"/>
        <w:rPr>
          <w:rFonts w:ascii="Arial" w:hAnsi="Arial" w:cs="Arial"/>
          <w:sz w:val="22"/>
          <w:szCs w:val="22"/>
        </w:rPr>
      </w:pPr>
    </w:p>
    <w:p w14:paraId="7091E3D9" w14:textId="77777777" w:rsidR="00461470" w:rsidRDefault="009F5937" w:rsidP="009F5937">
      <w:pPr>
        <w:ind w:left="-360"/>
        <w:rPr>
          <w:rFonts w:ascii="Arial" w:hAnsi="Arial" w:cs="Arial"/>
          <w:sz w:val="22"/>
          <w:szCs w:val="22"/>
        </w:rPr>
      </w:pPr>
      <w:r>
        <w:rPr>
          <w:rFonts w:ascii="Arial" w:hAnsi="Arial" w:cs="Arial"/>
          <w:sz w:val="22"/>
          <w:szCs w:val="22"/>
        </w:rPr>
        <w:t xml:space="preserve">The military charity sector has been hit hard by the impacts of </w:t>
      </w:r>
      <w:r w:rsidR="00790766">
        <w:rPr>
          <w:rFonts w:ascii="Arial" w:hAnsi="Arial" w:cs="Arial"/>
          <w:sz w:val="22"/>
          <w:szCs w:val="22"/>
        </w:rPr>
        <w:t>the C</w:t>
      </w:r>
      <w:r>
        <w:rPr>
          <w:rFonts w:ascii="Arial" w:hAnsi="Arial" w:cs="Arial"/>
          <w:sz w:val="22"/>
          <w:szCs w:val="22"/>
        </w:rPr>
        <w:t>ovid-19</w:t>
      </w:r>
      <w:r w:rsidR="00790766">
        <w:rPr>
          <w:rFonts w:ascii="Arial" w:hAnsi="Arial" w:cs="Arial"/>
          <w:sz w:val="22"/>
          <w:szCs w:val="22"/>
        </w:rPr>
        <w:t xml:space="preserve"> pandemic</w:t>
      </w:r>
      <w:r>
        <w:rPr>
          <w:rFonts w:ascii="Arial" w:hAnsi="Arial" w:cs="Arial"/>
          <w:sz w:val="22"/>
          <w:szCs w:val="22"/>
        </w:rPr>
        <w:t xml:space="preserve">, as the demand for services increase and </w:t>
      </w:r>
      <w:r w:rsidR="00790766">
        <w:rPr>
          <w:rFonts w:ascii="Arial" w:hAnsi="Arial" w:cs="Arial"/>
          <w:sz w:val="22"/>
          <w:szCs w:val="22"/>
        </w:rPr>
        <w:t>funding</w:t>
      </w:r>
      <w:r>
        <w:rPr>
          <w:rFonts w:ascii="Arial" w:hAnsi="Arial" w:cs="Arial"/>
          <w:sz w:val="22"/>
          <w:szCs w:val="22"/>
        </w:rPr>
        <w:t xml:space="preserve"> streams decrease. The transition to digital services has been crucial for</w:t>
      </w:r>
      <w:r w:rsidR="00790766">
        <w:rPr>
          <w:rFonts w:ascii="Arial" w:hAnsi="Arial" w:cs="Arial"/>
          <w:sz w:val="22"/>
          <w:szCs w:val="22"/>
        </w:rPr>
        <w:t xml:space="preserve"> Armed Forces</w:t>
      </w:r>
      <w:r>
        <w:rPr>
          <w:rFonts w:ascii="Arial" w:hAnsi="Arial" w:cs="Arial"/>
          <w:sz w:val="22"/>
          <w:szCs w:val="22"/>
        </w:rPr>
        <w:t xml:space="preserve"> charities, </w:t>
      </w:r>
      <w:r w:rsidR="00790766">
        <w:rPr>
          <w:rFonts w:ascii="Arial" w:hAnsi="Arial" w:cs="Arial"/>
          <w:sz w:val="22"/>
          <w:szCs w:val="22"/>
        </w:rPr>
        <w:t xml:space="preserve">and we recognise that other major adjustments to </w:t>
      </w:r>
    </w:p>
    <w:p w14:paraId="316C0BF3" w14:textId="77777777" w:rsidR="00461470" w:rsidRDefault="00461470" w:rsidP="009F5937">
      <w:pPr>
        <w:ind w:left="-360"/>
        <w:rPr>
          <w:rFonts w:ascii="Arial" w:hAnsi="Arial" w:cs="Arial"/>
          <w:sz w:val="22"/>
          <w:szCs w:val="22"/>
        </w:rPr>
      </w:pPr>
    </w:p>
    <w:p w14:paraId="40F50D61" w14:textId="27DF0268" w:rsidR="009F5937" w:rsidRDefault="00790766" w:rsidP="009F5937">
      <w:pPr>
        <w:ind w:left="-360"/>
        <w:rPr>
          <w:rFonts w:ascii="Arial" w:hAnsi="Arial" w:cs="Arial"/>
          <w:sz w:val="22"/>
          <w:szCs w:val="22"/>
        </w:rPr>
      </w:pPr>
      <w:r>
        <w:rPr>
          <w:rFonts w:ascii="Arial" w:hAnsi="Arial" w:cs="Arial"/>
          <w:sz w:val="22"/>
          <w:szCs w:val="22"/>
        </w:rPr>
        <w:t xml:space="preserve">operating models have been necessary. </w:t>
      </w:r>
      <w:r w:rsidR="009F5937">
        <w:rPr>
          <w:rFonts w:ascii="Arial" w:hAnsi="Arial" w:cs="Arial"/>
          <w:sz w:val="22"/>
          <w:szCs w:val="22"/>
        </w:rPr>
        <w:t>Therefore, our small grants this year are</w:t>
      </w:r>
      <w:r>
        <w:rPr>
          <w:rFonts w:ascii="Arial" w:hAnsi="Arial" w:cs="Arial"/>
          <w:sz w:val="22"/>
          <w:szCs w:val="22"/>
        </w:rPr>
        <w:t xml:space="preserve"> focused on addressing the challenges encountered by military charities as a result of the ongoing pandemic. </w:t>
      </w:r>
    </w:p>
    <w:p w14:paraId="1AB38B4C" w14:textId="7CD9D896" w:rsidR="009F5937" w:rsidRDefault="009F5937" w:rsidP="009F5937">
      <w:pPr>
        <w:ind w:left="-360"/>
        <w:rPr>
          <w:rFonts w:ascii="Arial" w:hAnsi="Arial" w:cs="Arial"/>
          <w:sz w:val="22"/>
          <w:szCs w:val="22"/>
        </w:rPr>
      </w:pPr>
    </w:p>
    <w:p w14:paraId="4C56DE04" w14:textId="722BD27D" w:rsidR="00756174" w:rsidRPr="00756174" w:rsidRDefault="00756174" w:rsidP="009F5937">
      <w:pPr>
        <w:ind w:left="-360"/>
        <w:rPr>
          <w:rFonts w:ascii="Arial" w:hAnsi="Arial" w:cs="Arial"/>
          <w:sz w:val="22"/>
          <w:szCs w:val="22"/>
        </w:rPr>
      </w:pPr>
      <w:r w:rsidRPr="00756174">
        <w:rPr>
          <w:rFonts w:ascii="Arial" w:hAnsi="Arial" w:cs="Arial"/>
          <w:sz w:val="22"/>
          <w:szCs w:val="22"/>
        </w:rPr>
        <w:t>W</w:t>
      </w:r>
      <w:r w:rsidRPr="00756174">
        <w:rPr>
          <w:rFonts w:ascii="Arial" w:hAnsi="Arial" w:cs="Arial"/>
          <w:sz w:val="22"/>
          <w:szCs w:val="22"/>
        </w:rPr>
        <w:t xml:space="preserve">e are looking for bespoke projects where our funding will make a real difference but, to help manage expectations we would expect the </w:t>
      </w:r>
      <w:r w:rsidRPr="00756174">
        <w:rPr>
          <w:rFonts w:ascii="Arial" w:hAnsi="Arial" w:cs="Arial"/>
          <w:sz w:val="22"/>
          <w:szCs w:val="22"/>
        </w:rPr>
        <w:t>small</w:t>
      </w:r>
      <w:r w:rsidRPr="00756174">
        <w:rPr>
          <w:rFonts w:ascii="Arial" w:hAnsi="Arial" w:cs="Arial"/>
          <w:sz w:val="22"/>
          <w:szCs w:val="22"/>
        </w:rPr>
        <w:t xml:space="preserve"> grants to benefit charities with an annual income of </w:t>
      </w:r>
      <w:r w:rsidR="000775EA">
        <w:rPr>
          <w:rFonts w:ascii="Arial" w:hAnsi="Arial" w:cs="Arial"/>
          <w:sz w:val="22"/>
          <w:szCs w:val="22"/>
        </w:rPr>
        <w:t xml:space="preserve">circa </w:t>
      </w:r>
      <w:r w:rsidRPr="00756174">
        <w:rPr>
          <w:rFonts w:ascii="Arial" w:hAnsi="Arial" w:cs="Arial"/>
          <w:sz w:val="22"/>
          <w:szCs w:val="22"/>
        </w:rPr>
        <w:t>£1</w:t>
      </w:r>
      <w:r>
        <w:rPr>
          <w:rFonts w:ascii="Arial" w:hAnsi="Arial" w:cs="Arial"/>
          <w:sz w:val="22"/>
          <w:szCs w:val="22"/>
        </w:rPr>
        <w:t>million</w:t>
      </w:r>
      <w:r w:rsidR="000775EA">
        <w:rPr>
          <w:rFonts w:ascii="Arial" w:hAnsi="Arial" w:cs="Arial"/>
          <w:sz w:val="22"/>
          <w:szCs w:val="22"/>
        </w:rPr>
        <w:t xml:space="preserve"> or less.</w:t>
      </w:r>
    </w:p>
    <w:p w14:paraId="07081FE2" w14:textId="77777777" w:rsidR="00756174" w:rsidRPr="009F5937" w:rsidRDefault="00756174" w:rsidP="009F5937">
      <w:pPr>
        <w:ind w:left="-360"/>
        <w:rPr>
          <w:rFonts w:ascii="Arial" w:hAnsi="Arial" w:cs="Arial"/>
          <w:sz w:val="22"/>
          <w:szCs w:val="22"/>
        </w:rPr>
      </w:pPr>
    </w:p>
    <w:p w14:paraId="10ADC0BD" w14:textId="65686F45" w:rsidR="00B80B7F" w:rsidRDefault="00790766" w:rsidP="00B80B7F">
      <w:pPr>
        <w:ind w:left="-360"/>
        <w:rPr>
          <w:rFonts w:ascii="Arial" w:hAnsi="Arial" w:cs="Arial"/>
          <w:sz w:val="22"/>
          <w:szCs w:val="22"/>
        </w:rPr>
      </w:pPr>
      <w:r>
        <w:rPr>
          <w:rFonts w:ascii="Arial" w:hAnsi="Arial" w:cs="Arial"/>
          <w:sz w:val="22"/>
          <w:szCs w:val="22"/>
        </w:rPr>
        <w:t xml:space="preserve">Consequently, </w:t>
      </w:r>
      <w:bookmarkEnd w:id="0"/>
      <w:r>
        <w:rPr>
          <w:rFonts w:ascii="Arial" w:hAnsi="Arial" w:cs="Arial"/>
          <w:sz w:val="22"/>
          <w:szCs w:val="22"/>
        </w:rPr>
        <w:t>p</w:t>
      </w:r>
      <w:r w:rsidR="00B80B7F" w:rsidRPr="008559E5">
        <w:rPr>
          <w:rFonts w:ascii="Arial" w:hAnsi="Arial" w:cs="Arial"/>
          <w:sz w:val="22"/>
          <w:szCs w:val="22"/>
        </w:rPr>
        <w:t>riority will be given to</w:t>
      </w:r>
      <w:r w:rsidR="009B3088" w:rsidRPr="008559E5">
        <w:rPr>
          <w:rFonts w:ascii="Arial" w:hAnsi="Arial" w:cs="Arial"/>
          <w:sz w:val="22"/>
          <w:szCs w:val="22"/>
        </w:rPr>
        <w:t xml:space="preserve"> projects/organisations whic</w:t>
      </w:r>
      <w:r w:rsidR="00C55E5E" w:rsidRPr="008559E5">
        <w:rPr>
          <w:rFonts w:ascii="Arial" w:hAnsi="Arial" w:cs="Arial"/>
          <w:sz w:val="22"/>
          <w:szCs w:val="22"/>
        </w:rPr>
        <w:t>h</w:t>
      </w:r>
      <w:r w:rsidR="00B80B7F" w:rsidRPr="008559E5">
        <w:rPr>
          <w:rFonts w:ascii="Arial" w:hAnsi="Arial" w:cs="Arial"/>
          <w:sz w:val="22"/>
          <w:szCs w:val="22"/>
        </w:rPr>
        <w:t>:</w:t>
      </w:r>
    </w:p>
    <w:p w14:paraId="7281A5EC" w14:textId="77777777" w:rsidR="00790766" w:rsidRPr="008559E5" w:rsidRDefault="00790766" w:rsidP="00B80B7F">
      <w:pPr>
        <w:ind w:left="-360"/>
        <w:rPr>
          <w:rFonts w:ascii="Arial" w:hAnsi="Arial" w:cs="Arial"/>
          <w:b/>
          <w:sz w:val="22"/>
          <w:szCs w:val="22"/>
        </w:rPr>
      </w:pPr>
    </w:p>
    <w:p w14:paraId="3256185E" w14:textId="342964B6" w:rsidR="00B80B7F" w:rsidRDefault="00106B18" w:rsidP="00B80B7F">
      <w:pPr>
        <w:pStyle w:val="ListParagraph"/>
        <w:numPr>
          <w:ilvl w:val="0"/>
          <w:numId w:val="27"/>
        </w:numPr>
        <w:ind w:left="0"/>
        <w:rPr>
          <w:rFonts w:ascii="Arial" w:hAnsi="Arial" w:cs="Arial"/>
          <w:sz w:val="22"/>
          <w:szCs w:val="22"/>
        </w:rPr>
      </w:pPr>
      <w:r w:rsidRPr="008559E5">
        <w:rPr>
          <w:rFonts w:ascii="Arial" w:hAnsi="Arial" w:cs="Arial"/>
          <w:sz w:val="22"/>
          <w:szCs w:val="22"/>
        </w:rPr>
        <w:t>support the most “at risk” groups that are hardest to reach</w:t>
      </w:r>
      <w:r w:rsidR="00521FBF" w:rsidRPr="008559E5">
        <w:rPr>
          <w:rFonts w:ascii="Arial" w:hAnsi="Arial" w:cs="Arial"/>
          <w:sz w:val="22"/>
          <w:szCs w:val="22"/>
        </w:rPr>
        <w:t>.</w:t>
      </w:r>
    </w:p>
    <w:p w14:paraId="3309668C" w14:textId="4E1EE637" w:rsidR="00106B18" w:rsidRPr="008559E5" w:rsidRDefault="00106B18" w:rsidP="00B80B7F">
      <w:pPr>
        <w:pStyle w:val="ListParagraph"/>
        <w:numPr>
          <w:ilvl w:val="0"/>
          <w:numId w:val="27"/>
        </w:numPr>
        <w:ind w:left="0"/>
        <w:rPr>
          <w:rFonts w:ascii="Arial" w:hAnsi="Arial" w:cs="Arial"/>
          <w:sz w:val="22"/>
          <w:szCs w:val="22"/>
        </w:rPr>
      </w:pPr>
      <w:r>
        <w:rPr>
          <w:rFonts w:ascii="Arial" w:hAnsi="Arial" w:cs="Arial"/>
          <w:sz w:val="22"/>
          <w:szCs w:val="22"/>
        </w:rPr>
        <w:t>address challenges exacerbated by the impacts of covid-19.</w:t>
      </w:r>
    </w:p>
    <w:p w14:paraId="2BF19136" w14:textId="32719000" w:rsidR="00B80B7F" w:rsidRPr="008559E5" w:rsidRDefault="00790766" w:rsidP="00B80B7F">
      <w:pPr>
        <w:pStyle w:val="ListParagraph"/>
        <w:numPr>
          <w:ilvl w:val="0"/>
          <w:numId w:val="27"/>
        </w:numPr>
        <w:ind w:left="0"/>
        <w:rPr>
          <w:rFonts w:ascii="Arial" w:hAnsi="Arial" w:cs="Arial"/>
          <w:sz w:val="22"/>
          <w:szCs w:val="22"/>
        </w:rPr>
      </w:pPr>
      <w:r>
        <w:rPr>
          <w:rFonts w:ascii="Arial" w:hAnsi="Arial" w:cs="Arial"/>
          <w:sz w:val="22"/>
          <w:szCs w:val="22"/>
        </w:rPr>
        <w:t xml:space="preserve">evidence how </w:t>
      </w:r>
      <w:r w:rsidR="00B80B7F" w:rsidRPr="008559E5">
        <w:rPr>
          <w:rFonts w:ascii="Arial" w:hAnsi="Arial" w:cs="Arial"/>
          <w:sz w:val="22"/>
          <w:szCs w:val="22"/>
        </w:rPr>
        <w:t xml:space="preserve">service users </w:t>
      </w:r>
      <w:r>
        <w:rPr>
          <w:rFonts w:ascii="Arial" w:hAnsi="Arial" w:cs="Arial"/>
          <w:sz w:val="22"/>
          <w:szCs w:val="22"/>
        </w:rPr>
        <w:t>are involved and consulted in the project scoping.</w:t>
      </w:r>
    </w:p>
    <w:p w14:paraId="12585EF3" w14:textId="4719A8D5" w:rsidR="00B80B7F" w:rsidRDefault="00B80B7F" w:rsidP="00521FBF">
      <w:pPr>
        <w:pStyle w:val="ListParagraph"/>
        <w:numPr>
          <w:ilvl w:val="0"/>
          <w:numId w:val="27"/>
        </w:numPr>
        <w:ind w:left="0"/>
        <w:rPr>
          <w:rFonts w:ascii="Arial" w:hAnsi="Arial" w:cs="Arial"/>
          <w:sz w:val="22"/>
          <w:szCs w:val="22"/>
        </w:rPr>
      </w:pPr>
      <w:r w:rsidRPr="008559E5">
        <w:rPr>
          <w:rFonts w:ascii="Arial" w:hAnsi="Arial" w:cs="Arial"/>
          <w:sz w:val="22"/>
          <w:szCs w:val="22"/>
        </w:rPr>
        <w:t xml:space="preserve">demonstrate how they </w:t>
      </w:r>
      <w:r w:rsidR="00790766">
        <w:rPr>
          <w:rFonts w:ascii="Arial" w:hAnsi="Arial" w:cs="Arial"/>
          <w:sz w:val="22"/>
          <w:szCs w:val="22"/>
        </w:rPr>
        <w:t>support</w:t>
      </w:r>
      <w:r w:rsidRPr="008559E5">
        <w:rPr>
          <w:rFonts w:ascii="Arial" w:hAnsi="Arial" w:cs="Arial"/>
          <w:sz w:val="22"/>
          <w:szCs w:val="22"/>
        </w:rPr>
        <w:t xml:space="preserve"> unmet need</w:t>
      </w:r>
      <w:r w:rsidR="00790766">
        <w:rPr>
          <w:rFonts w:ascii="Arial" w:hAnsi="Arial" w:cs="Arial"/>
          <w:sz w:val="22"/>
          <w:szCs w:val="22"/>
        </w:rPr>
        <w:t>s</w:t>
      </w:r>
      <w:r w:rsidRPr="008559E5">
        <w:rPr>
          <w:rFonts w:ascii="Arial" w:hAnsi="Arial" w:cs="Arial"/>
          <w:sz w:val="22"/>
          <w:szCs w:val="22"/>
        </w:rPr>
        <w:t xml:space="preserve"> and key issues in the sector</w:t>
      </w:r>
      <w:r w:rsidR="00521FBF" w:rsidRPr="008559E5">
        <w:rPr>
          <w:rFonts w:ascii="Arial" w:hAnsi="Arial" w:cs="Arial"/>
          <w:sz w:val="22"/>
          <w:szCs w:val="22"/>
        </w:rPr>
        <w:t>.</w:t>
      </w:r>
    </w:p>
    <w:p w14:paraId="4B1E3399" w14:textId="43E2402B" w:rsidR="009B3088" w:rsidRPr="008559E5" w:rsidRDefault="009B3088" w:rsidP="00521FBF">
      <w:pPr>
        <w:pStyle w:val="ListParagraph"/>
        <w:numPr>
          <w:ilvl w:val="0"/>
          <w:numId w:val="27"/>
        </w:numPr>
        <w:ind w:left="0"/>
        <w:rPr>
          <w:rFonts w:ascii="Arial" w:hAnsi="Arial" w:cs="Arial"/>
          <w:sz w:val="22"/>
          <w:szCs w:val="22"/>
        </w:rPr>
      </w:pPr>
      <w:r w:rsidRPr="008559E5">
        <w:rPr>
          <w:rFonts w:ascii="Arial" w:hAnsi="Arial" w:cs="Arial"/>
          <w:sz w:val="22"/>
          <w:szCs w:val="22"/>
        </w:rPr>
        <w:t>demonstrate good governance through evidence or reference to the C</w:t>
      </w:r>
      <w:r w:rsidR="00872347">
        <w:rPr>
          <w:rFonts w:ascii="Arial" w:hAnsi="Arial" w:cs="Arial"/>
          <w:sz w:val="22"/>
          <w:szCs w:val="22"/>
        </w:rPr>
        <w:t>OBSEO</w:t>
      </w:r>
      <w:r w:rsidRPr="008559E5">
        <w:rPr>
          <w:rFonts w:ascii="Arial" w:hAnsi="Arial" w:cs="Arial"/>
          <w:sz w:val="22"/>
          <w:szCs w:val="22"/>
        </w:rPr>
        <w:t xml:space="preserve"> Governance tool.</w:t>
      </w:r>
    </w:p>
    <w:p w14:paraId="2095E484" w14:textId="77777777" w:rsidR="00106B18" w:rsidRPr="008559E5" w:rsidRDefault="00106B18" w:rsidP="00106B18">
      <w:pPr>
        <w:pStyle w:val="ListParagraph"/>
        <w:numPr>
          <w:ilvl w:val="0"/>
          <w:numId w:val="27"/>
        </w:numPr>
        <w:ind w:left="0"/>
        <w:rPr>
          <w:rFonts w:ascii="Arial" w:hAnsi="Arial" w:cs="Arial"/>
          <w:sz w:val="22"/>
          <w:szCs w:val="22"/>
        </w:rPr>
      </w:pPr>
      <w:r w:rsidRPr="008559E5">
        <w:rPr>
          <w:rFonts w:ascii="Arial" w:hAnsi="Arial" w:cs="Arial"/>
          <w:sz w:val="22"/>
          <w:szCs w:val="22"/>
        </w:rPr>
        <w:t>are of small or medium size organisations that demonstrate financial viability, including reserve levels.</w:t>
      </w:r>
    </w:p>
    <w:p w14:paraId="6C4F758C" w14:textId="77777777" w:rsidR="00B80B7F" w:rsidRPr="008559E5" w:rsidRDefault="00B80B7F" w:rsidP="00B80B7F">
      <w:pPr>
        <w:pStyle w:val="ListParagraph"/>
        <w:ind w:left="0"/>
        <w:rPr>
          <w:rFonts w:ascii="Arial" w:hAnsi="Arial" w:cs="Arial"/>
          <w:sz w:val="22"/>
          <w:szCs w:val="22"/>
        </w:rPr>
      </w:pPr>
    </w:p>
    <w:p w14:paraId="731E4243" w14:textId="3BB6BBCD" w:rsidR="00B80B7F" w:rsidRPr="008559E5" w:rsidRDefault="00B80B7F" w:rsidP="00B80B7F">
      <w:pPr>
        <w:ind w:left="-360"/>
        <w:rPr>
          <w:rFonts w:ascii="Arial" w:hAnsi="Arial" w:cs="Arial"/>
          <w:sz w:val="22"/>
          <w:szCs w:val="22"/>
        </w:rPr>
      </w:pPr>
      <w:r w:rsidRPr="008559E5">
        <w:rPr>
          <w:rFonts w:ascii="Arial" w:hAnsi="Arial" w:cs="Arial"/>
          <w:b/>
          <w:sz w:val="22"/>
          <w:szCs w:val="22"/>
        </w:rPr>
        <w:t>Eligibility Criteria:</w:t>
      </w:r>
    </w:p>
    <w:p w14:paraId="6F1D86E7" w14:textId="77777777" w:rsidR="00B80B7F" w:rsidRPr="008559E5" w:rsidRDefault="00B80B7F" w:rsidP="00B80B7F">
      <w:pPr>
        <w:ind w:left="-360"/>
        <w:rPr>
          <w:rFonts w:ascii="Arial" w:hAnsi="Arial" w:cs="Arial"/>
          <w:sz w:val="22"/>
          <w:szCs w:val="22"/>
        </w:rPr>
      </w:pPr>
      <w:r w:rsidRPr="008559E5">
        <w:rPr>
          <w:rFonts w:ascii="Arial" w:hAnsi="Arial" w:cs="Arial"/>
          <w:sz w:val="22"/>
          <w:szCs w:val="22"/>
        </w:rPr>
        <w:t>In terms of the project funding, the following is in scope for support:</w:t>
      </w:r>
    </w:p>
    <w:p w14:paraId="5ACD42E7" w14:textId="0C089C8A"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Salaries to deliver the project</w:t>
      </w:r>
      <w:r w:rsidR="00425A4A" w:rsidRPr="008559E5">
        <w:rPr>
          <w:rFonts w:ascii="Arial" w:hAnsi="Arial" w:cs="Arial"/>
          <w:sz w:val="22"/>
          <w:szCs w:val="22"/>
        </w:rPr>
        <w:t>.</w:t>
      </w:r>
    </w:p>
    <w:p w14:paraId="0F8C82D8" w14:textId="416A1733"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Materials and equipment for the project</w:t>
      </w:r>
      <w:r w:rsidR="00425A4A" w:rsidRPr="008559E5">
        <w:rPr>
          <w:rFonts w:ascii="Arial" w:hAnsi="Arial" w:cs="Arial"/>
          <w:sz w:val="22"/>
          <w:szCs w:val="22"/>
        </w:rPr>
        <w:t>.</w:t>
      </w:r>
    </w:p>
    <w:p w14:paraId="1C8453AA" w14:textId="1E08DACB"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Training of charity employees to deliver the project</w:t>
      </w:r>
      <w:r w:rsidR="00425A4A" w:rsidRPr="008559E5">
        <w:rPr>
          <w:rFonts w:ascii="Arial" w:hAnsi="Arial" w:cs="Arial"/>
          <w:sz w:val="22"/>
          <w:szCs w:val="22"/>
        </w:rPr>
        <w:t>.</w:t>
      </w:r>
    </w:p>
    <w:p w14:paraId="1B8A6745" w14:textId="54BE5A5D"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Activities for the project</w:t>
      </w:r>
      <w:r w:rsidR="00425A4A" w:rsidRPr="008559E5">
        <w:rPr>
          <w:rFonts w:ascii="Arial" w:hAnsi="Arial" w:cs="Arial"/>
          <w:sz w:val="22"/>
          <w:szCs w:val="22"/>
        </w:rPr>
        <w:t>.</w:t>
      </w:r>
    </w:p>
    <w:p w14:paraId="27A8729F" w14:textId="259D799A"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Non-regimental charities</w:t>
      </w:r>
      <w:r w:rsidR="00425A4A" w:rsidRPr="008559E5">
        <w:rPr>
          <w:rFonts w:ascii="Arial" w:hAnsi="Arial" w:cs="Arial"/>
          <w:sz w:val="22"/>
          <w:szCs w:val="22"/>
        </w:rPr>
        <w:t>.</w:t>
      </w:r>
    </w:p>
    <w:p w14:paraId="04420C37" w14:textId="254EDE4A"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Civilian charities supporting the ex-military community</w:t>
      </w:r>
      <w:r w:rsidR="00425A4A" w:rsidRPr="008559E5">
        <w:rPr>
          <w:rFonts w:ascii="Arial" w:hAnsi="Arial" w:cs="Arial"/>
          <w:sz w:val="22"/>
          <w:szCs w:val="22"/>
        </w:rPr>
        <w:t>.</w:t>
      </w:r>
    </w:p>
    <w:p w14:paraId="74DB5446" w14:textId="5DB29273"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Umbrella organisations</w:t>
      </w:r>
      <w:r w:rsidR="00425A4A" w:rsidRPr="008559E5">
        <w:rPr>
          <w:rFonts w:ascii="Arial" w:hAnsi="Arial" w:cs="Arial"/>
          <w:sz w:val="22"/>
          <w:szCs w:val="22"/>
        </w:rPr>
        <w:t>.</w:t>
      </w:r>
    </w:p>
    <w:p w14:paraId="1D3CE769" w14:textId="26A93041"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Former serving personnel of the British Armed Forces and their families</w:t>
      </w:r>
      <w:r w:rsidR="00425A4A" w:rsidRPr="008559E5">
        <w:rPr>
          <w:rFonts w:ascii="Arial" w:hAnsi="Arial" w:cs="Arial"/>
          <w:sz w:val="22"/>
          <w:szCs w:val="22"/>
        </w:rPr>
        <w:t>.</w:t>
      </w:r>
    </w:p>
    <w:p w14:paraId="448662DD" w14:textId="43ACE55C"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Bereaved families of former serving personnel</w:t>
      </w:r>
      <w:r w:rsidR="00425A4A" w:rsidRPr="008559E5">
        <w:rPr>
          <w:rFonts w:ascii="Arial" w:hAnsi="Arial" w:cs="Arial"/>
          <w:sz w:val="22"/>
          <w:szCs w:val="22"/>
        </w:rPr>
        <w:t>.</w:t>
      </w:r>
    </w:p>
    <w:p w14:paraId="728B8934" w14:textId="5AE7D9A8"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Work to support “at risk” groups</w:t>
      </w:r>
      <w:r w:rsidR="00425A4A" w:rsidRPr="008559E5">
        <w:rPr>
          <w:rFonts w:ascii="Arial" w:hAnsi="Arial" w:cs="Arial"/>
          <w:sz w:val="22"/>
          <w:szCs w:val="22"/>
        </w:rPr>
        <w:t>.</w:t>
      </w:r>
    </w:p>
    <w:p w14:paraId="6E1B96AF" w14:textId="32932917"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 xml:space="preserve">Organisations that have received a donation from LPF in the past. </w:t>
      </w:r>
      <w:r w:rsidR="00425A4A" w:rsidRPr="008559E5">
        <w:rPr>
          <w:rFonts w:ascii="Arial" w:hAnsi="Arial" w:cs="Arial"/>
          <w:sz w:val="22"/>
          <w:szCs w:val="22"/>
        </w:rPr>
        <w:t>This could</w:t>
      </w:r>
      <w:r w:rsidRPr="008559E5">
        <w:rPr>
          <w:rFonts w:ascii="Arial" w:hAnsi="Arial" w:cs="Arial"/>
          <w:sz w:val="22"/>
          <w:szCs w:val="22"/>
        </w:rPr>
        <w:t xml:space="preserve"> be to fund a different project or fund the expansion or next phase of th</w:t>
      </w:r>
      <w:r w:rsidR="006A0D4C" w:rsidRPr="008559E5">
        <w:rPr>
          <w:rFonts w:ascii="Arial" w:hAnsi="Arial" w:cs="Arial"/>
          <w:sz w:val="22"/>
          <w:szCs w:val="22"/>
        </w:rPr>
        <w:t>e</w:t>
      </w:r>
      <w:r w:rsidRPr="008559E5">
        <w:rPr>
          <w:rFonts w:ascii="Arial" w:hAnsi="Arial" w:cs="Arial"/>
          <w:sz w:val="22"/>
          <w:szCs w:val="22"/>
        </w:rPr>
        <w:t xml:space="preserve"> project. Continued funding of the same project would only be considered once t</w:t>
      </w:r>
      <w:r w:rsidR="0047148A" w:rsidRPr="008559E5">
        <w:rPr>
          <w:rFonts w:ascii="Arial" w:hAnsi="Arial" w:cs="Arial"/>
          <w:sz w:val="22"/>
          <w:szCs w:val="22"/>
        </w:rPr>
        <w:t>he impact has been demonstrated</w:t>
      </w:r>
      <w:r w:rsidR="006A0D4C" w:rsidRPr="008559E5">
        <w:rPr>
          <w:rFonts w:ascii="Arial" w:hAnsi="Arial" w:cs="Arial"/>
          <w:sz w:val="22"/>
          <w:szCs w:val="22"/>
        </w:rPr>
        <w:t>.</w:t>
      </w:r>
    </w:p>
    <w:p w14:paraId="04F9AE0C" w14:textId="77777777" w:rsidR="00B80B7F" w:rsidRPr="008559E5" w:rsidRDefault="00B80B7F" w:rsidP="00B80B7F">
      <w:pPr>
        <w:ind w:left="-360"/>
        <w:rPr>
          <w:rFonts w:ascii="Arial" w:hAnsi="Arial" w:cs="Arial"/>
          <w:sz w:val="22"/>
          <w:szCs w:val="22"/>
        </w:rPr>
      </w:pPr>
      <w:r w:rsidRPr="008559E5">
        <w:rPr>
          <w:rFonts w:ascii="Arial" w:hAnsi="Arial" w:cs="Arial"/>
          <w:sz w:val="22"/>
          <w:szCs w:val="22"/>
        </w:rPr>
        <w:br/>
        <w:t>The following is out of scope for support:</w:t>
      </w:r>
    </w:p>
    <w:p w14:paraId="7996A7AC" w14:textId="09468A11"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Regimental charities</w:t>
      </w:r>
      <w:r w:rsidR="00425A4A" w:rsidRPr="008559E5">
        <w:rPr>
          <w:rFonts w:ascii="Arial" w:hAnsi="Arial" w:cs="Arial"/>
          <w:sz w:val="22"/>
          <w:szCs w:val="22"/>
        </w:rPr>
        <w:t>.</w:t>
      </w:r>
    </w:p>
    <w:p w14:paraId="23AB5CDC" w14:textId="722B537D"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Community interest companies (CIC)</w:t>
      </w:r>
      <w:r w:rsidR="00425A4A" w:rsidRPr="008559E5">
        <w:rPr>
          <w:rFonts w:ascii="Arial" w:hAnsi="Arial" w:cs="Arial"/>
          <w:sz w:val="22"/>
          <w:szCs w:val="22"/>
        </w:rPr>
        <w:t>.</w:t>
      </w:r>
    </w:p>
    <w:p w14:paraId="001622A4" w14:textId="032ECDC9"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Individuals</w:t>
      </w:r>
      <w:r w:rsidR="00425A4A" w:rsidRPr="008559E5">
        <w:rPr>
          <w:rFonts w:ascii="Arial" w:hAnsi="Arial" w:cs="Arial"/>
          <w:sz w:val="22"/>
          <w:szCs w:val="22"/>
        </w:rPr>
        <w:t>.</w:t>
      </w:r>
    </w:p>
    <w:p w14:paraId="6C3BA253" w14:textId="0A83C615"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Charities that only support a specific sector of society based on ethnicity, faith, sexual orientation or political beliefs</w:t>
      </w:r>
      <w:r w:rsidR="00425A4A" w:rsidRPr="008559E5">
        <w:rPr>
          <w:rFonts w:ascii="Arial" w:hAnsi="Arial" w:cs="Arial"/>
          <w:sz w:val="22"/>
          <w:szCs w:val="22"/>
        </w:rPr>
        <w:t>.</w:t>
      </w:r>
    </w:p>
    <w:p w14:paraId="46CF458F" w14:textId="73287518"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Grant giving organisations</w:t>
      </w:r>
      <w:r w:rsidR="00425A4A" w:rsidRPr="008559E5">
        <w:rPr>
          <w:rFonts w:ascii="Arial" w:hAnsi="Arial" w:cs="Arial"/>
          <w:sz w:val="22"/>
          <w:szCs w:val="22"/>
        </w:rPr>
        <w:t>.</w:t>
      </w:r>
    </w:p>
    <w:p w14:paraId="18AC6CB9" w14:textId="72211EB7"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General ongoing core services and unrestricted funding</w:t>
      </w:r>
      <w:r w:rsidR="00425A4A" w:rsidRPr="008559E5">
        <w:rPr>
          <w:rFonts w:ascii="Arial" w:hAnsi="Arial" w:cs="Arial"/>
          <w:sz w:val="22"/>
          <w:szCs w:val="22"/>
        </w:rPr>
        <w:t>.</w:t>
      </w:r>
    </w:p>
    <w:p w14:paraId="29D3ACA8" w14:textId="7BA43C33"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Serving personnel</w:t>
      </w:r>
      <w:r w:rsidR="00425A4A" w:rsidRPr="008559E5">
        <w:rPr>
          <w:rFonts w:ascii="Arial" w:hAnsi="Arial" w:cs="Arial"/>
          <w:sz w:val="22"/>
          <w:szCs w:val="22"/>
        </w:rPr>
        <w:t>.</w:t>
      </w:r>
    </w:p>
    <w:p w14:paraId="38936C64" w14:textId="66A67C1E"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Contributions directly towards individual beneficiaries or sponsorships of individuals</w:t>
      </w:r>
      <w:r w:rsidR="00425A4A" w:rsidRPr="008559E5">
        <w:rPr>
          <w:rFonts w:ascii="Arial" w:hAnsi="Arial" w:cs="Arial"/>
          <w:sz w:val="22"/>
          <w:szCs w:val="22"/>
        </w:rPr>
        <w:t>.</w:t>
      </w:r>
      <w:r w:rsidRPr="008559E5">
        <w:rPr>
          <w:rFonts w:ascii="Arial" w:hAnsi="Arial" w:cs="Arial"/>
          <w:sz w:val="22"/>
          <w:szCs w:val="22"/>
        </w:rPr>
        <w:t xml:space="preserve"> </w:t>
      </w:r>
    </w:p>
    <w:p w14:paraId="0AB21D7C" w14:textId="7C52DA22"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Sponsorship of events, or contributions towards fundraising events</w:t>
      </w:r>
      <w:r w:rsidR="00425A4A" w:rsidRPr="008559E5">
        <w:rPr>
          <w:rFonts w:ascii="Arial" w:hAnsi="Arial" w:cs="Arial"/>
          <w:sz w:val="22"/>
          <w:szCs w:val="22"/>
        </w:rPr>
        <w:t>.</w:t>
      </w:r>
    </w:p>
    <w:p w14:paraId="6E21D9C3" w14:textId="7F448E35"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Office items or IT equipment for the charity’s own use</w:t>
      </w:r>
      <w:r w:rsidR="00425A4A" w:rsidRPr="008559E5">
        <w:rPr>
          <w:rFonts w:ascii="Arial" w:hAnsi="Arial" w:cs="Arial"/>
          <w:sz w:val="22"/>
          <w:szCs w:val="22"/>
        </w:rPr>
        <w:t>.</w:t>
      </w:r>
    </w:p>
    <w:p w14:paraId="23AC0521" w14:textId="0410903A"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War memorials</w:t>
      </w:r>
      <w:r w:rsidR="00425A4A" w:rsidRPr="008559E5">
        <w:rPr>
          <w:rFonts w:ascii="Arial" w:hAnsi="Arial" w:cs="Arial"/>
          <w:sz w:val="22"/>
          <w:szCs w:val="22"/>
        </w:rPr>
        <w:t>.</w:t>
      </w:r>
    </w:p>
    <w:p w14:paraId="194D7D0F" w14:textId="77777777"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Projects supporting education and employability amongst young people in London given Lloyd’s Community Programme’s support for these initiatives.</w:t>
      </w:r>
    </w:p>
    <w:p w14:paraId="4CC37985" w14:textId="1E1D4A73"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Projects that work in the focus area of Lloyd’s Charities Trust (global disaster reduction) and Lloyd’s Tercentenary Research Foundation (risk related academic research)</w:t>
      </w:r>
      <w:r w:rsidR="00425A4A" w:rsidRPr="008559E5">
        <w:rPr>
          <w:rFonts w:ascii="Arial" w:hAnsi="Arial" w:cs="Arial"/>
          <w:sz w:val="22"/>
          <w:szCs w:val="22"/>
        </w:rPr>
        <w:t>.</w:t>
      </w:r>
    </w:p>
    <w:p w14:paraId="1230D104" w14:textId="77777777" w:rsidR="00461470" w:rsidRDefault="00461470" w:rsidP="00461470">
      <w:pPr>
        <w:pStyle w:val="ListParagraph"/>
        <w:ind w:left="0"/>
        <w:rPr>
          <w:rFonts w:ascii="Arial" w:hAnsi="Arial" w:cs="Arial"/>
          <w:sz w:val="22"/>
          <w:szCs w:val="22"/>
        </w:rPr>
      </w:pPr>
    </w:p>
    <w:p w14:paraId="0219D1B1" w14:textId="19133DA6" w:rsidR="00B80B7F" w:rsidRPr="008559E5" w:rsidRDefault="00B80B7F" w:rsidP="00B80B7F">
      <w:pPr>
        <w:pStyle w:val="ListParagraph"/>
        <w:numPr>
          <w:ilvl w:val="0"/>
          <w:numId w:val="27"/>
        </w:numPr>
        <w:ind w:left="0"/>
        <w:rPr>
          <w:rFonts w:ascii="Arial" w:hAnsi="Arial" w:cs="Arial"/>
          <w:sz w:val="22"/>
          <w:szCs w:val="22"/>
        </w:rPr>
      </w:pPr>
      <w:r w:rsidRPr="008559E5">
        <w:rPr>
          <w:rFonts w:ascii="Arial" w:hAnsi="Arial" w:cs="Arial"/>
          <w:sz w:val="22"/>
          <w:szCs w:val="22"/>
        </w:rPr>
        <w:t>Global and local emergency response appeals as this is channelled through the Corporation of Lloyd’s</w:t>
      </w:r>
      <w:r w:rsidR="00425A4A" w:rsidRPr="008559E5">
        <w:rPr>
          <w:rFonts w:ascii="Arial" w:hAnsi="Arial" w:cs="Arial"/>
          <w:sz w:val="22"/>
          <w:szCs w:val="22"/>
        </w:rPr>
        <w:t>.</w:t>
      </w:r>
      <w:r w:rsidRPr="008559E5">
        <w:rPr>
          <w:rFonts w:ascii="Arial" w:hAnsi="Arial" w:cs="Arial"/>
          <w:sz w:val="22"/>
          <w:szCs w:val="22"/>
        </w:rPr>
        <w:t xml:space="preserve"> </w:t>
      </w:r>
    </w:p>
    <w:p w14:paraId="48F2DA17" w14:textId="11ECCCDD" w:rsidR="009739CD" w:rsidRPr="008559E5" w:rsidRDefault="00B80B7F" w:rsidP="009739CD">
      <w:pPr>
        <w:pStyle w:val="ListParagraph"/>
        <w:numPr>
          <w:ilvl w:val="0"/>
          <w:numId w:val="27"/>
        </w:numPr>
        <w:ind w:left="0"/>
        <w:rPr>
          <w:rFonts w:ascii="Arial" w:hAnsi="Arial" w:cs="Arial"/>
          <w:sz w:val="22"/>
          <w:szCs w:val="22"/>
        </w:rPr>
      </w:pPr>
      <w:r w:rsidRPr="008559E5">
        <w:rPr>
          <w:rFonts w:ascii="Arial" w:hAnsi="Arial" w:cs="Arial"/>
          <w:sz w:val="22"/>
          <w:szCs w:val="22"/>
        </w:rPr>
        <w:t>Ad-hoc donations and any requests for sponsorship from global or local individuals and charities as this is channelled through the Lloyd’s Market Charity Awards</w:t>
      </w:r>
      <w:r w:rsidR="00425A4A" w:rsidRPr="008559E5">
        <w:rPr>
          <w:rFonts w:ascii="Arial" w:hAnsi="Arial" w:cs="Arial"/>
          <w:sz w:val="22"/>
          <w:szCs w:val="22"/>
        </w:rPr>
        <w:t>.</w:t>
      </w:r>
    </w:p>
    <w:p w14:paraId="2903290F" w14:textId="77777777" w:rsidR="009739CD" w:rsidRPr="008559E5" w:rsidRDefault="009739CD" w:rsidP="009739CD">
      <w:pPr>
        <w:rPr>
          <w:rFonts w:ascii="Arial" w:hAnsi="Arial" w:cs="Arial"/>
          <w:b/>
          <w:sz w:val="22"/>
          <w:szCs w:val="22"/>
        </w:rPr>
      </w:pPr>
    </w:p>
    <w:p w14:paraId="1293F8E4" w14:textId="6B3BD78A" w:rsidR="00B80B7F" w:rsidRPr="008559E5" w:rsidRDefault="00B80B7F" w:rsidP="0047148A">
      <w:pPr>
        <w:ind w:left="-360"/>
        <w:rPr>
          <w:rFonts w:ascii="Arial" w:hAnsi="Arial" w:cs="Arial"/>
          <w:bCs/>
          <w:sz w:val="22"/>
          <w:szCs w:val="22"/>
        </w:rPr>
      </w:pPr>
      <w:r w:rsidRPr="008559E5">
        <w:rPr>
          <w:rFonts w:ascii="Arial" w:hAnsi="Arial" w:cs="Arial"/>
          <w:b/>
          <w:sz w:val="22"/>
          <w:szCs w:val="22"/>
        </w:rPr>
        <w:t>Application Process</w:t>
      </w:r>
    </w:p>
    <w:p w14:paraId="201B6FEE" w14:textId="51C009A2" w:rsidR="00B80B7F" w:rsidRPr="008559E5" w:rsidRDefault="00B80B7F" w:rsidP="0047148A">
      <w:pPr>
        <w:ind w:left="-360"/>
        <w:rPr>
          <w:rFonts w:ascii="Arial" w:hAnsi="Arial" w:cs="Arial"/>
          <w:bCs/>
          <w:sz w:val="22"/>
          <w:szCs w:val="22"/>
        </w:rPr>
      </w:pPr>
      <w:r w:rsidRPr="008559E5">
        <w:rPr>
          <w:rFonts w:ascii="Arial" w:hAnsi="Arial" w:cs="Arial"/>
          <w:bCs/>
          <w:sz w:val="22"/>
          <w:szCs w:val="22"/>
        </w:rPr>
        <w:t xml:space="preserve">If there are any questions you are unable to answer at this time, then please write “N/A” or provide as much information as you can, and we will still consider your application. Please do not be deterred from applying because you cannot answer </w:t>
      </w:r>
      <w:proofErr w:type="gramStart"/>
      <w:r w:rsidRPr="008559E5">
        <w:rPr>
          <w:rFonts w:ascii="Arial" w:hAnsi="Arial" w:cs="Arial"/>
          <w:bCs/>
          <w:sz w:val="22"/>
          <w:szCs w:val="22"/>
        </w:rPr>
        <w:t>all of</w:t>
      </w:r>
      <w:proofErr w:type="gramEnd"/>
      <w:r w:rsidRPr="008559E5">
        <w:rPr>
          <w:rFonts w:ascii="Arial" w:hAnsi="Arial" w:cs="Arial"/>
          <w:bCs/>
          <w:sz w:val="22"/>
          <w:szCs w:val="22"/>
        </w:rPr>
        <w:t xml:space="preserve"> the questions as we may be able to work with you to support your application.</w:t>
      </w:r>
    </w:p>
    <w:p w14:paraId="4F3E7EA4" w14:textId="77777777" w:rsidR="00B80B7F" w:rsidRPr="008559E5" w:rsidRDefault="00B80B7F" w:rsidP="0047148A">
      <w:pPr>
        <w:ind w:left="-360"/>
        <w:rPr>
          <w:rFonts w:ascii="Arial" w:hAnsi="Arial" w:cs="Arial"/>
          <w:bCs/>
          <w:sz w:val="22"/>
          <w:szCs w:val="22"/>
        </w:rPr>
      </w:pPr>
    </w:p>
    <w:p w14:paraId="57A1D367" w14:textId="169909AA" w:rsidR="00B80B7F" w:rsidRPr="008559E5" w:rsidRDefault="009C3942" w:rsidP="009C3942">
      <w:pPr>
        <w:ind w:left="-360"/>
        <w:rPr>
          <w:rFonts w:ascii="Arial" w:hAnsi="Arial" w:cs="Arial"/>
          <w:bCs/>
          <w:sz w:val="22"/>
          <w:szCs w:val="22"/>
        </w:rPr>
      </w:pPr>
      <w:r w:rsidRPr="008559E5">
        <w:rPr>
          <w:rFonts w:ascii="Arial" w:hAnsi="Arial" w:cs="Arial"/>
          <w:bCs/>
          <w:sz w:val="22"/>
          <w:szCs w:val="22"/>
        </w:rPr>
        <w:t xml:space="preserve">All applicants will be informed if they have been successful </w:t>
      </w:r>
      <w:r w:rsidR="0066077F">
        <w:rPr>
          <w:rFonts w:ascii="Arial" w:hAnsi="Arial" w:cs="Arial"/>
          <w:bCs/>
          <w:sz w:val="22"/>
          <w:szCs w:val="22"/>
        </w:rPr>
        <w:t>by</w:t>
      </w:r>
      <w:r w:rsidR="009B3088" w:rsidRPr="008559E5">
        <w:rPr>
          <w:rFonts w:ascii="Arial" w:hAnsi="Arial" w:cs="Arial"/>
          <w:bCs/>
          <w:sz w:val="22"/>
          <w:szCs w:val="22"/>
        </w:rPr>
        <w:t xml:space="preserve"> </w:t>
      </w:r>
      <w:r w:rsidR="00872347">
        <w:rPr>
          <w:rFonts w:ascii="Arial" w:hAnsi="Arial" w:cs="Arial"/>
          <w:bCs/>
          <w:sz w:val="22"/>
          <w:szCs w:val="22"/>
        </w:rPr>
        <w:t xml:space="preserve">Monday </w:t>
      </w:r>
      <w:r w:rsidR="005E3A42">
        <w:rPr>
          <w:rFonts w:ascii="Arial" w:hAnsi="Arial" w:cs="Arial"/>
          <w:bCs/>
          <w:sz w:val="22"/>
          <w:szCs w:val="22"/>
        </w:rPr>
        <w:t>8</w:t>
      </w:r>
      <w:r w:rsidR="00872347">
        <w:rPr>
          <w:rFonts w:ascii="Arial" w:hAnsi="Arial" w:cs="Arial"/>
          <w:bCs/>
          <w:sz w:val="22"/>
          <w:szCs w:val="22"/>
        </w:rPr>
        <w:t xml:space="preserve"> </w:t>
      </w:r>
      <w:r w:rsidR="009B3088" w:rsidRPr="008559E5">
        <w:rPr>
          <w:rFonts w:ascii="Arial" w:hAnsi="Arial" w:cs="Arial"/>
          <w:bCs/>
          <w:sz w:val="22"/>
          <w:szCs w:val="22"/>
        </w:rPr>
        <w:t>March 2021</w:t>
      </w:r>
      <w:r w:rsidR="00B4597A" w:rsidRPr="008559E5">
        <w:rPr>
          <w:rFonts w:ascii="Arial" w:hAnsi="Arial" w:cs="Arial"/>
          <w:bCs/>
          <w:sz w:val="22"/>
          <w:szCs w:val="22"/>
        </w:rPr>
        <w:t>, and u</w:t>
      </w:r>
      <w:r w:rsidR="00B80B7F" w:rsidRPr="008559E5">
        <w:rPr>
          <w:rFonts w:ascii="Arial" w:hAnsi="Arial" w:cs="Arial"/>
          <w:bCs/>
          <w:sz w:val="22"/>
          <w:szCs w:val="22"/>
        </w:rPr>
        <w:t xml:space="preserve">nsuccessful applications will only be given written feedback. </w:t>
      </w:r>
    </w:p>
    <w:p w14:paraId="383F78DD" w14:textId="77777777" w:rsidR="009C3942" w:rsidRPr="008559E5" w:rsidRDefault="009C3942" w:rsidP="0047148A">
      <w:pPr>
        <w:ind w:left="-360"/>
        <w:rPr>
          <w:rFonts w:ascii="Arial" w:hAnsi="Arial" w:cs="Arial"/>
          <w:bCs/>
          <w:sz w:val="22"/>
          <w:szCs w:val="22"/>
        </w:rPr>
      </w:pPr>
    </w:p>
    <w:p w14:paraId="0F5DF765" w14:textId="1E48ECA7" w:rsidR="009C3942" w:rsidRPr="008559E5" w:rsidRDefault="00B4597A" w:rsidP="009C3942">
      <w:pPr>
        <w:ind w:left="-360"/>
        <w:rPr>
          <w:rFonts w:ascii="Arial" w:hAnsi="Arial" w:cs="Arial"/>
          <w:bCs/>
          <w:sz w:val="22"/>
          <w:szCs w:val="22"/>
        </w:rPr>
      </w:pPr>
      <w:r w:rsidRPr="008559E5">
        <w:rPr>
          <w:rFonts w:ascii="Arial" w:hAnsi="Arial" w:cs="Arial"/>
          <w:bCs/>
          <w:sz w:val="22"/>
          <w:szCs w:val="22"/>
        </w:rPr>
        <w:t xml:space="preserve">Successful </w:t>
      </w:r>
      <w:r w:rsidR="00B80B7F" w:rsidRPr="008559E5">
        <w:rPr>
          <w:rFonts w:ascii="Arial" w:hAnsi="Arial" w:cs="Arial"/>
          <w:bCs/>
          <w:sz w:val="22"/>
          <w:szCs w:val="22"/>
        </w:rPr>
        <w:t>applicants</w:t>
      </w:r>
      <w:r w:rsidR="00E21BD6" w:rsidRPr="008559E5">
        <w:rPr>
          <w:rFonts w:ascii="Arial" w:hAnsi="Arial" w:cs="Arial"/>
          <w:bCs/>
          <w:sz w:val="22"/>
          <w:szCs w:val="22"/>
        </w:rPr>
        <w:t xml:space="preserve"> </w:t>
      </w:r>
      <w:r w:rsidRPr="008559E5">
        <w:rPr>
          <w:rFonts w:ascii="Arial" w:hAnsi="Arial" w:cs="Arial"/>
          <w:bCs/>
          <w:sz w:val="22"/>
          <w:szCs w:val="22"/>
        </w:rPr>
        <w:t>are</w:t>
      </w:r>
      <w:r w:rsidR="00B80B7F" w:rsidRPr="008559E5">
        <w:rPr>
          <w:rFonts w:ascii="Arial" w:hAnsi="Arial" w:cs="Arial"/>
          <w:bCs/>
          <w:sz w:val="22"/>
          <w:szCs w:val="22"/>
        </w:rPr>
        <w:t xml:space="preserve"> subject to </w:t>
      </w:r>
      <w:r w:rsidRPr="008559E5">
        <w:rPr>
          <w:rFonts w:ascii="Arial" w:hAnsi="Arial" w:cs="Arial"/>
          <w:bCs/>
          <w:sz w:val="22"/>
          <w:szCs w:val="22"/>
        </w:rPr>
        <w:t xml:space="preserve">the </w:t>
      </w:r>
      <w:r w:rsidR="00B80B7F" w:rsidRPr="008559E5">
        <w:rPr>
          <w:rFonts w:ascii="Arial" w:hAnsi="Arial" w:cs="Arial"/>
          <w:bCs/>
          <w:sz w:val="22"/>
          <w:szCs w:val="22"/>
        </w:rPr>
        <w:t xml:space="preserve">completion of due diligence checks and a </w:t>
      </w:r>
      <w:r w:rsidR="009B3088" w:rsidRPr="008559E5">
        <w:rPr>
          <w:rFonts w:ascii="Arial" w:hAnsi="Arial" w:cs="Arial"/>
          <w:bCs/>
          <w:sz w:val="22"/>
          <w:szCs w:val="22"/>
        </w:rPr>
        <w:t>Funding Agreement</w:t>
      </w:r>
      <w:r w:rsidR="00B80B7F" w:rsidRPr="008559E5">
        <w:rPr>
          <w:rFonts w:ascii="Arial" w:hAnsi="Arial" w:cs="Arial"/>
          <w:bCs/>
          <w:sz w:val="22"/>
          <w:szCs w:val="22"/>
        </w:rPr>
        <w:t xml:space="preserve"> between the charity and Lloyd’s Patriotic Fund</w:t>
      </w:r>
      <w:r w:rsidR="00E21BD6" w:rsidRPr="008559E5">
        <w:rPr>
          <w:rFonts w:ascii="Arial" w:hAnsi="Arial" w:cs="Arial"/>
          <w:bCs/>
          <w:sz w:val="22"/>
          <w:szCs w:val="22"/>
        </w:rPr>
        <w:t xml:space="preserve"> </w:t>
      </w:r>
      <w:r w:rsidRPr="008559E5">
        <w:rPr>
          <w:rFonts w:ascii="Arial" w:hAnsi="Arial" w:cs="Arial"/>
          <w:bCs/>
          <w:sz w:val="22"/>
          <w:szCs w:val="22"/>
        </w:rPr>
        <w:t>agreed</w:t>
      </w:r>
      <w:r w:rsidR="00B80B7F" w:rsidRPr="008559E5">
        <w:rPr>
          <w:rFonts w:ascii="Arial" w:hAnsi="Arial" w:cs="Arial"/>
          <w:bCs/>
          <w:sz w:val="22"/>
          <w:szCs w:val="22"/>
        </w:rPr>
        <w:t xml:space="preserve">. </w:t>
      </w:r>
    </w:p>
    <w:p w14:paraId="51D070DE" w14:textId="77777777" w:rsidR="009C3942" w:rsidRPr="008559E5" w:rsidRDefault="009C3942" w:rsidP="009C3942">
      <w:pPr>
        <w:ind w:left="-360"/>
        <w:rPr>
          <w:rFonts w:ascii="Arial" w:hAnsi="Arial" w:cs="Arial"/>
          <w:bCs/>
          <w:sz w:val="22"/>
          <w:szCs w:val="22"/>
        </w:rPr>
      </w:pPr>
    </w:p>
    <w:p w14:paraId="172E4828" w14:textId="36E43155" w:rsidR="009C3942" w:rsidRPr="008559E5" w:rsidRDefault="009C3942" w:rsidP="009C3942">
      <w:pPr>
        <w:ind w:left="-360"/>
        <w:rPr>
          <w:rFonts w:ascii="Arial" w:hAnsi="Arial" w:cs="Arial"/>
          <w:bCs/>
          <w:sz w:val="22"/>
          <w:szCs w:val="22"/>
        </w:rPr>
      </w:pPr>
      <w:r w:rsidRPr="008559E5">
        <w:rPr>
          <w:rFonts w:ascii="Arial" w:hAnsi="Arial" w:cs="Arial"/>
          <w:bCs/>
          <w:sz w:val="22"/>
          <w:szCs w:val="22"/>
        </w:rPr>
        <w:t>Trustees will require a report for the donation 12 months after the grant is received; which outlines the inputs, outputs and the impacts of the project. A template reporting form and full guidance and support will be provided to successful charities to help achieve this.</w:t>
      </w:r>
      <w:r w:rsidRPr="008559E5">
        <w:rPr>
          <w:rFonts w:ascii="Arial" w:hAnsi="Arial" w:cs="Arial"/>
          <w:color w:val="000000"/>
          <w:sz w:val="22"/>
          <w:szCs w:val="22"/>
        </w:rPr>
        <w:t xml:space="preserve"> </w:t>
      </w:r>
    </w:p>
    <w:p w14:paraId="0202CAB7" w14:textId="77777777" w:rsidR="009C3942" w:rsidRPr="008559E5" w:rsidRDefault="009C3942" w:rsidP="0047148A">
      <w:pPr>
        <w:ind w:left="-360"/>
        <w:rPr>
          <w:rFonts w:ascii="Arial" w:hAnsi="Arial" w:cs="Arial"/>
          <w:b/>
          <w:bCs/>
          <w:sz w:val="22"/>
          <w:szCs w:val="22"/>
        </w:rPr>
      </w:pPr>
    </w:p>
    <w:p w14:paraId="111EC48F" w14:textId="4486CA11" w:rsidR="00AD54B3" w:rsidRPr="008559E5" w:rsidRDefault="00B80B7F" w:rsidP="0047148A">
      <w:pPr>
        <w:ind w:left="-360"/>
        <w:rPr>
          <w:rFonts w:ascii="Arial" w:hAnsi="Arial" w:cs="Arial"/>
          <w:b/>
          <w:bCs/>
          <w:sz w:val="22"/>
          <w:szCs w:val="22"/>
        </w:rPr>
      </w:pPr>
      <w:r w:rsidRPr="008559E5">
        <w:rPr>
          <w:rFonts w:ascii="Arial" w:hAnsi="Arial" w:cs="Arial"/>
          <w:b/>
          <w:bCs/>
          <w:sz w:val="22"/>
          <w:szCs w:val="22"/>
        </w:rPr>
        <w:t>Timeframe</w:t>
      </w:r>
    </w:p>
    <w:p w14:paraId="3A488A54" w14:textId="77777777" w:rsidR="00B80B7F" w:rsidRPr="008559E5" w:rsidRDefault="00B80B7F" w:rsidP="00AD54B3">
      <w:pPr>
        <w:pStyle w:val="ListParagraph"/>
        <w:ind w:left="0"/>
        <w:rPr>
          <w:rFonts w:ascii="Arial" w:hAnsi="Arial" w:cs="Arial"/>
          <w:bCs/>
          <w:sz w:val="22"/>
          <w:szCs w:val="22"/>
        </w:rPr>
      </w:pPr>
    </w:p>
    <w:tbl>
      <w:tblPr>
        <w:tblStyle w:val="TableGrid"/>
        <w:tblW w:w="9640" w:type="dxa"/>
        <w:tblInd w:w="-289" w:type="dxa"/>
        <w:tblLook w:val="04A0" w:firstRow="1" w:lastRow="0" w:firstColumn="1" w:lastColumn="0" w:noHBand="0" w:noVBand="1"/>
      </w:tblPr>
      <w:tblGrid>
        <w:gridCol w:w="7372"/>
        <w:gridCol w:w="2268"/>
      </w:tblGrid>
      <w:tr w:rsidR="00AD54B3" w:rsidRPr="008559E5" w14:paraId="18C0C991" w14:textId="77777777" w:rsidTr="00461470">
        <w:tc>
          <w:tcPr>
            <w:tcW w:w="7372" w:type="dxa"/>
          </w:tcPr>
          <w:p w14:paraId="4F15E281" w14:textId="4EE463AA" w:rsidR="00AD54B3" w:rsidRPr="008559E5" w:rsidRDefault="00B80B7F" w:rsidP="0099447D">
            <w:pPr>
              <w:rPr>
                <w:rFonts w:ascii="Arial" w:hAnsi="Arial" w:cs="Arial"/>
                <w:bCs/>
                <w:sz w:val="22"/>
                <w:szCs w:val="22"/>
              </w:rPr>
            </w:pPr>
            <w:r w:rsidRPr="008559E5">
              <w:rPr>
                <w:rFonts w:ascii="Arial" w:hAnsi="Arial" w:cs="Arial"/>
                <w:bCs/>
                <w:sz w:val="22"/>
                <w:szCs w:val="22"/>
              </w:rPr>
              <w:t>Application Deadline</w:t>
            </w:r>
          </w:p>
        </w:tc>
        <w:tc>
          <w:tcPr>
            <w:tcW w:w="2268" w:type="dxa"/>
          </w:tcPr>
          <w:p w14:paraId="159F3BAB" w14:textId="0554F8AB" w:rsidR="00AD54B3" w:rsidRPr="008559E5" w:rsidRDefault="009B3088" w:rsidP="0099447D">
            <w:pPr>
              <w:rPr>
                <w:rFonts w:ascii="Arial" w:hAnsi="Arial" w:cs="Arial"/>
                <w:bCs/>
                <w:sz w:val="22"/>
                <w:szCs w:val="22"/>
              </w:rPr>
            </w:pPr>
            <w:r w:rsidRPr="008559E5">
              <w:rPr>
                <w:rFonts w:ascii="Arial" w:hAnsi="Arial" w:cs="Arial"/>
                <w:bCs/>
                <w:sz w:val="22"/>
                <w:szCs w:val="22"/>
              </w:rPr>
              <w:t xml:space="preserve">Monday 15 February </w:t>
            </w:r>
          </w:p>
        </w:tc>
      </w:tr>
      <w:tr w:rsidR="00AD54B3" w:rsidRPr="008559E5" w14:paraId="1EF7598B" w14:textId="77777777" w:rsidTr="00461470">
        <w:tc>
          <w:tcPr>
            <w:tcW w:w="7372" w:type="dxa"/>
          </w:tcPr>
          <w:p w14:paraId="6FFF2CCD" w14:textId="41EED6EB" w:rsidR="00AD54B3" w:rsidRPr="008559E5" w:rsidRDefault="009D7F5F" w:rsidP="0099447D">
            <w:pPr>
              <w:rPr>
                <w:rFonts w:ascii="Arial" w:hAnsi="Arial" w:cs="Arial"/>
                <w:bCs/>
                <w:sz w:val="22"/>
                <w:szCs w:val="22"/>
              </w:rPr>
            </w:pPr>
            <w:r w:rsidRPr="008559E5">
              <w:rPr>
                <w:rFonts w:ascii="Arial" w:hAnsi="Arial" w:cs="Arial"/>
                <w:bCs/>
                <w:sz w:val="22"/>
                <w:szCs w:val="22"/>
              </w:rPr>
              <w:t>C</w:t>
            </w:r>
            <w:r w:rsidR="00B80B7F" w:rsidRPr="008559E5">
              <w:rPr>
                <w:rFonts w:ascii="Arial" w:hAnsi="Arial" w:cs="Arial"/>
                <w:bCs/>
                <w:sz w:val="22"/>
                <w:szCs w:val="22"/>
              </w:rPr>
              <w:t>harities informed of outcome of application</w:t>
            </w:r>
          </w:p>
        </w:tc>
        <w:tc>
          <w:tcPr>
            <w:tcW w:w="2268" w:type="dxa"/>
          </w:tcPr>
          <w:p w14:paraId="2B66B9EC" w14:textId="159720A4" w:rsidR="00AD54B3" w:rsidRPr="008559E5" w:rsidRDefault="009B3088" w:rsidP="0099447D">
            <w:pPr>
              <w:rPr>
                <w:rFonts w:ascii="Arial" w:hAnsi="Arial" w:cs="Arial"/>
                <w:bCs/>
                <w:sz w:val="22"/>
                <w:szCs w:val="22"/>
              </w:rPr>
            </w:pPr>
            <w:r w:rsidRPr="008559E5">
              <w:rPr>
                <w:rFonts w:ascii="Arial" w:hAnsi="Arial" w:cs="Arial"/>
                <w:bCs/>
                <w:sz w:val="22"/>
                <w:szCs w:val="22"/>
              </w:rPr>
              <w:t xml:space="preserve">Monday </w:t>
            </w:r>
            <w:r w:rsidR="005E3A42">
              <w:rPr>
                <w:rFonts w:ascii="Arial" w:hAnsi="Arial" w:cs="Arial"/>
                <w:bCs/>
                <w:sz w:val="22"/>
                <w:szCs w:val="22"/>
              </w:rPr>
              <w:t>8</w:t>
            </w:r>
            <w:r w:rsidRPr="008559E5">
              <w:rPr>
                <w:rFonts w:ascii="Arial" w:hAnsi="Arial" w:cs="Arial"/>
                <w:bCs/>
                <w:sz w:val="22"/>
                <w:szCs w:val="22"/>
              </w:rPr>
              <w:t xml:space="preserve"> March</w:t>
            </w:r>
          </w:p>
        </w:tc>
      </w:tr>
      <w:tr w:rsidR="00AD54B3" w:rsidRPr="008559E5" w14:paraId="59469EF8" w14:textId="77777777" w:rsidTr="00461470">
        <w:tc>
          <w:tcPr>
            <w:tcW w:w="7372" w:type="dxa"/>
          </w:tcPr>
          <w:p w14:paraId="1232F5ED" w14:textId="0AECF083" w:rsidR="00AD54B3" w:rsidRPr="008559E5" w:rsidRDefault="00B80B7F" w:rsidP="0099447D">
            <w:pPr>
              <w:rPr>
                <w:rFonts w:ascii="Arial" w:hAnsi="Arial" w:cs="Arial"/>
                <w:bCs/>
                <w:sz w:val="22"/>
                <w:szCs w:val="22"/>
              </w:rPr>
            </w:pPr>
            <w:r w:rsidRPr="008559E5">
              <w:rPr>
                <w:rFonts w:ascii="Arial" w:hAnsi="Arial" w:cs="Arial"/>
                <w:bCs/>
                <w:sz w:val="22"/>
                <w:szCs w:val="22"/>
              </w:rPr>
              <w:t>Preparation of</w:t>
            </w:r>
            <w:r w:rsidR="00AD54B3" w:rsidRPr="008559E5">
              <w:rPr>
                <w:rFonts w:ascii="Arial" w:hAnsi="Arial" w:cs="Arial"/>
                <w:bCs/>
                <w:sz w:val="22"/>
                <w:szCs w:val="22"/>
              </w:rPr>
              <w:t xml:space="preserve"> </w:t>
            </w:r>
            <w:r w:rsidR="009D7F5F" w:rsidRPr="008559E5">
              <w:rPr>
                <w:rFonts w:ascii="Arial" w:hAnsi="Arial" w:cs="Arial"/>
                <w:bCs/>
                <w:sz w:val="22"/>
                <w:szCs w:val="22"/>
              </w:rPr>
              <w:t>grant administration</w:t>
            </w:r>
          </w:p>
        </w:tc>
        <w:tc>
          <w:tcPr>
            <w:tcW w:w="2268" w:type="dxa"/>
          </w:tcPr>
          <w:p w14:paraId="48114310" w14:textId="29CDD977" w:rsidR="00AD54B3" w:rsidRPr="008559E5" w:rsidRDefault="009B3088" w:rsidP="0099447D">
            <w:pPr>
              <w:rPr>
                <w:rFonts w:ascii="Arial" w:hAnsi="Arial" w:cs="Arial"/>
                <w:bCs/>
                <w:sz w:val="22"/>
                <w:szCs w:val="22"/>
              </w:rPr>
            </w:pPr>
            <w:r w:rsidRPr="008559E5">
              <w:rPr>
                <w:rFonts w:ascii="Arial" w:hAnsi="Arial" w:cs="Arial"/>
                <w:bCs/>
                <w:sz w:val="22"/>
                <w:szCs w:val="22"/>
              </w:rPr>
              <w:t>March</w:t>
            </w:r>
            <w:r w:rsidR="00AD54B3" w:rsidRPr="008559E5">
              <w:rPr>
                <w:rFonts w:ascii="Arial" w:hAnsi="Arial" w:cs="Arial"/>
                <w:bCs/>
                <w:sz w:val="22"/>
                <w:szCs w:val="22"/>
              </w:rPr>
              <w:t xml:space="preserve"> </w:t>
            </w:r>
          </w:p>
        </w:tc>
      </w:tr>
      <w:tr w:rsidR="00AD54B3" w:rsidRPr="008559E5" w14:paraId="27FC6B5F" w14:textId="77777777" w:rsidTr="00461470">
        <w:tc>
          <w:tcPr>
            <w:tcW w:w="7372" w:type="dxa"/>
          </w:tcPr>
          <w:p w14:paraId="054D67FD" w14:textId="3032D49A" w:rsidR="00AD54B3" w:rsidRPr="008559E5" w:rsidRDefault="009D7F5F" w:rsidP="0099447D">
            <w:pPr>
              <w:rPr>
                <w:rFonts w:ascii="Arial" w:hAnsi="Arial" w:cs="Arial"/>
                <w:bCs/>
                <w:sz w:val="22"/>
                <w:szCs w:val="22"/>
              </w:rPr>
            </w:pPr>
            <w:r w:rsidRPr="008559E5">
              <w:rPr>
                <w:rFonts w:ascii="Arial" w:hAnsi="Arial" w:cs="Arial"/>
                <w:bCs/>
                <w:sz w:val="22"/>
                <w:szCs w:val="22"/>
              </w:rPr>
              <w:t>Payment made and partnership</w:t>
            </w:r>
            <w:r w:rsidR="00B80B7F" w:rsidRPr="008559E5">
              <w:rPr>
                <w:rFonts w:ascii="Arial" w:hAnsi="Arial" w:cs="Arial"/>
                <w:bCs/>
                <w:sz w:val="22"/>
                <w:szCs w:val="22"/>
              </w:rPr>
              <w:t xml:space="preserve"> commence</w:t>
            </w:r>
            <w:r w:rsidRPr="008559E5">
              <w:rPr>
                <w:rFonts w:ascii="Arial" w:hAnsi="Arial" w:cs="Arial"/>
                <w:bCs/>
                <w:sz w:val="22"/>
                <w:szCs w:val="22"/>
              </w:rPr>
              <w:t>s</w:t>
            </w:r>
          </w:p>
        </w:tc>
        <w:tc>
          <w:tcPr>
            <w:tcW w:w="2268" w:type="dxa"/>
          </w:tcPr>
          <w:p w14:paraId="059B0ADD" w14:textId="21DC39AD" w:rsidR="00AD54B3" w:rsidRPr="008559E5" w:rsidRDefault="009B3088" w:rsidP="0099447D">
            <w:pPr>
              <w:rPr>
                <w:rFonts w:ascii="Arial" w:hAnsi="Arial" w:cs="Arial"/>
                <w:bCs/>
                <w:sz w:val="22"/>
                <w:szCs w:val="22"/>
              </w:rPr>
            </w:pPr>
            <w:r w:rsidRPr="008559E5">
              <w:rPr>
                <w:rFonts w:ascii="Arial" w:hAnsi="Arial" w:cs="Arial"/>
                <w:bCs/>
                <w:sz w:val="22"/>
                <w:szCs w:val="22"/>
              </w:rPr>
              <w:t>Monday 5 April</w:t>
            </w:r>
          </w:p>
        </w:tc>
      </w:tr>
    </w:tbl>
    <w:p w14:paraId="3E6DBF2A" w14:textId="134B73B8" w:rsidR="00957523" w:rsidRDefault="00957523" w:rsidP="00AD54B3">
      <w:pPr>
        <w:rPr>
          <w:rFonts w:ascii="Arial" w:hAnsi="Arial" w:cs="Arial"/>
          <w:sz w:val="22"/>
          <w:szCs w:val="22"/>
        </w:rPr>
      </w:pPr>
    </w:p>
    <w:p w14:paraId="6BF353F2" w14:textId="28F41C63" w:rsidR="00957523" w:rsidRPr="00957523" w:rsidRDefault="00957523" w:rsidP="00957523">
      <w:pPr>
        <w:ind w:left="-360"/>
        <w:rPr>
          <w:rFonts w:ascii="Arial" w:hAnsi="Arial" w:cs="Arial"/>
          <w:b/>
          <w:sz w:val="22"/>
          <w:szCs w:val="22"/>
        </w:rPr>
      </w:pPr>
      <w:r w:rsidRPr="00957523">
        <w:rPr>
          <w:rFonts w:ascii="Arial" w:hAnsi="Arial" w:cs="Arial"/>
          <w:b/>
          <w:sz w:val="22"/>
          <w:szCs w:val="22"/>
        </w:rPr>
        <w:t xml:space="preserve">Application </w:t>
      </w:r>
      <w:r w:rsidR="00461470">
        <w:rPr>
          <w:rFonts w:ascii="Arial" w:hAnsi="Arial" w:cs="Arial"/>
          <w:b/>
          <w:sz w:val="22"/>
          <w:szCs w:val="22"/>
        </w:rPr>
        <w:t>c</w:t>
      </w:r>
      <w:r w:rsidRPr="00957523">
        <w:rPr>
          <w:rFonts w:ascii="Arial" w:hAnsi="Arial" w:cs="Arial"/>
          <w:b/>
          <w:sz w:val="22"/>
          <w:szCs w:val="22"/>
        </w:rPr>
        <w:t>hecklist</w:t>
      </w:r>
    </w:p>
    <w:p w14:paraId="1C735B3F" w14:textId="61CBF4FD" w:rsidR="00957523" w:rsidRDefault="00957523" w:rsidP="00957523">
      <w:pPr>
        <w:ind w:left="-360"/>
        <w:rPr>
          <w:rFonts w:ascii="Arial" w:hAnsi="Arial" w:cs="Arial"/>
          <w:bCs/>
          <w:sz w:val="22"/>
          <w:szCs w:val="22"/>
        </w:rPr>
      </w:pPr>
      <w:r w:rsidRPr="008559E5">
        <w:rPr>
          <w:rFonts w:ascii="Arial" w:hAnsi="Arial" w:cs="Arial"/>
          <w:bCs/>
          <w:sz w:val="22"/>
          <w:szCs w:val="22"/>
        </w:rPr>
        <w:t xml:space="preserve">Please submit </w:t>
      </w:r>
      <w:r>
        <w:rPr>
          <w:rFonts w:ascii="Arial" w:hAnsi="Arial" w:cs="Arial"/>
          <w:bCs/>
          <w:sz w:val="22"/>
          <w:szCs w:val="22"/>
        </w:rPr>
        <w:t>the below by</w:t>
      </w:r>
      <w:r w:rsidRPr="008559E5">
        <w:rPr>
          <w:rFonts w:ascii="Arial" w:hAnsi="Arial" w:cs="Arial"/>
          <w:bCs/>
          <w:sz w:val="22"/>
          <w:szCs w:val="22"/>
        </w:rPr>
        <w:t xml:space="preserve"> email to </w:t>
      </w:r>
      <w:r w:rsidR="009F5937">
        <w:rPr>
          <w:rFonts w:ascii="Arial" w:hAnsi="Arial" w:cs="Arial"/>
          <w:bCs/>
          <w:sz w:val="22"/>
          <w:szCs w:val="22"/>
        </w:rPr>
        <w:t>Responsible Business (</w:t>
      </w:r>
      <w:hyperlink r:id="rId15" w:history="1">
        <w:r w:rsidR="009F5937" w:rsidRPr="007965E0">
          <w:rPr>
            <w:rStyle w:val="Hyperlink"/>
            <w:rFonts w:ascii="Arial" w:hAnsi="Arial" w:cs="Arial"/>
            <w:bCs/>
            <w:sz w:val="22"/>
            <w:szCs w:val="22"/>
          </w:rPr>
          <w:t>responsiblebusiness@lloyds.com</w:t>
        </w:r>
      </w:hyperlink>
      <w:r w:rsidR="009F5937">
        <w:rPr>
          <w:rFonts w:ascii="Arial" w:hAnsi="Arial" w:cs="Arial"/>
          <w:bCs/>
          <w:sz w:val="22"/>
          <w:szCs w:val="22"/>
        </w:rPr>
        <w:t xml:space="preserve">) </w:t>
      </w:r>
      <w:r w:rsidRPr="008559E5">
        <w:rPr>
          <w:rFonts w:ascii="Arial" w:hAnsi="Arial" w:cs="Arial"/>
          <w:bCs/>
          <w:sz w:val="22"/>
          <w:szCs w:val="22"/>
        </w:rPr>
        <w:t xml:space="preserve"> </w:t>
      </w:r>
      <w:r w:rsidR="009F5937">
        <w:rPr>
          <w:rFonts w:ascii="Arial" w:hAnsi="Arial" w:cs="Arial"/>
          <w:bCs/>
          <w:sz w:val="22"/>
          <w:szCs w:val="22"/>
        </w:rPr>
        <w:t xml:space="preserve">by </w:t>
      </w:r>
      <w:r>
        <w:rPr>
          <w:rFonts w:ascii="Arial" w:hAnsi="Arial" w:cs="Arial"/>
          <w:bCs/>
          <w:sz w:val="22"/>
          <w:szCs w:val="22"/>
          <w:u w:val="single"/>
        </w:rPr>
        <w:t xml:space="preserve">Monday </w:t>
      </w:r>
      <w:r w:rsidR="005E3A42">
        <w:rPr>
          <w:rFonts w:ascii="Arial" w:hAnsi="Arial" w:cs="Arial"/>
          <w:bCs/>
          <w:sz w:val="22"/>
          <w:szCs w:val="22"/>
          <w:u w:val="single"/>
        </w:rPr>
        <w:t>1</w:t>
      </w:r>
      <w:r w:rsidR="00A03A8E">
        <w:rPr>
          <w:rFonts w:ascii="Arial" w:hAnsi="Arial" w:cs="Arial"/>
          <w:bCs/>
          <w:sz w:val="22"/>
          <w:szCs w:val="22"/>
          <w:u w:val="single"/>
        </w:rPr>
        <w:t>5 February 2021</w:t>
      </w:r>
      <w:r w:rsidRPr="008559E5">
        <w:rPr>
          <w:rFonts w:ascii="Arial" w:hAnsi="Arial" w:cs="Arial"/>
          <w:bCs/>
          <w:sz w:val="22"/>
          <w:szCs w:val="22"/>
        </w:rPr>
        <w:t>.</w:t>
      </w:r>
    </w:p>
    <w:p w14:paraId="5015A145" w14:textId="68D8B326" w:rsidR="00957523" w:rsidRDefault="00957523" w:rsidP="00957523">
      <w:pPr>
        <w:ind w:left="-360"/>
        <w:rPr>
          <w:rFonts w:ascii="Arial" w:hAnsi="Arial" w:cs="Arial"/>
          <w:bCs/>
          <w:sz w:val="22"/>
          <w:szCs w:val="22"/>
        </w:rPr>
      </w:pPr>
    </w:p>
    <w:p w14:paraId="7045C611" w14:textId="77777777" w:rsidR="00957523" w:rsidRPr="008559E5" w:rsidRDefault="00957523" w:rsidP="00957523">
      <w:pPr>
        <w:rPr>
          <w:rFonts w:ascii="Arial" w:hAnsi="Arial" w:cs="Arial"/>
          <w:sz w:val="22"/>
          <w:szCs w:val="22"/>
        </w:rPr>
      </w:pPr>
    </w:p>
    <w:tbl>
      <w:tblPr>
        <w:tblStyle w:val="TableGrid"/>
        <w:tblW w:w="9640" w:type="dxa"/>
        <w:tblInd w:w="-289" w:type="dxa"/>
        <w:tblLook w:val="04A0" w:firstRow="1" w:lastRow="0" w:firstColumn="1" w:lastColumn="0" w:noHBand="0" w:noVBand="1"/>
      </w:tblPr>
      <w:tblGrid>
        <w:gridCol w:w="7372"/>
        <w:gridCol w:w="2268"/>
      </w:tblGrid>
      <w:tr w:rsidR="00957523" w:rsidRPr="008559E5" w14:paraId="4526E689" w14:textId="77777777" w:rsidTr="000775EA">
        <w:tc>
          <w:tcPr>
            <w:tcW w:w="7372" w:type="dxa"/>
          </w:tcPr>
          <w:p w14:paraId="3FCC5BE2" w14:textId="77777777" w:rsidR="00957523" w:rsidRPr="008559E5" w:rsidRDefault="00957523" w:rsidP="001A0F0F">
            <w:pPr>
              <w:rPr>
                <w:rFonts w:ascii="Arial" w:hAnsi="Arial" w:cs="Arial"/>
                <w:b/>
                <w:bCs/>
                <w:color w:val="343434"/>
                <w:sz w:val="22"/>
                <w:szCs w:val="22"/>
              </w:rPr>
            </w:pPr>
            <w:r w:rsidRPr="008559E5">
              <w:rPr>
                <w:rFonts w:ascii="Arial" w:hAnsi="Arial" w:cs="Arial"/>
                <w:b/>
                <w:bCs/>
                <w:color w:val="343434"/>
                <w:sz w:val="22"/>
                <w:szCs w:val="22"/>
              </w:rPr>
              <w:t xml:space="preserve">Document </w:t>
            </w:r>
          </w:p>
        </w:tc>
        <w:tc>
          <w:tcPr>
            <w:tcW w:w="2268" w:type="dxa"/>
          </w:tcPr>
          <w:p w14:paraId="1DEDC18C" w14:textId="5796B13A" w:rsidR="00957523" w:rsidRPr="008559E5" w:rsidRDefault="00957523" w:rsidP="001A0F0F">
            <w:pPr>
              <w:rPr>
                <w:rFonts w:ascii="Arial" w:hAnsi="Arial" w:cs="Arial"/>
                <w:b/>
                <w:bCs/>
                <w:sz w:val="22"/>
                <w:szCs w:val="22"/>
              </w:rPr>
            </w:pPr>
          </w:p>
        </w:tc>
      </w:tr>
      <w:tr w:rsidR="00957523" w:rsidRPr="008559E5" w14:paraId="4BE21DE3" w14:textId="77777777" w:rsidTr="000775EA">
        <w:tc>
          <w:tcPr>
            <w:tcW w:w="7372" w:type="dxa"/>
          </w:tcPr>
          <w:p w14:paraId="0066E4F9" w14:textId="77777777" w:rsidR="00957523" w:rsidRPr="008559E5" w:rsidRDefault="00957523" w:rsidP="001A0F0F">
            <w:pPr>
              <w:rPr>
                <w:rFonts w:ascii="Arial" w:hAnsi="Arial" w:cs="Arial"/>
                <w:color w:val="343434"/>
                <w:sz w:val="22"/>
                <w:szCs w:val="22"/>
              </w:rPr>
            </w:pPr>
            <w:r w:rsidRPr="008559E5">
              <w:rPr>
                <w:rFonts w:ascii="Arial" w:hAnsi="Arial" w:cs="Arial"/>
                <w:color w:val="343434"/>
                <w:sz w:val="22"/>
                <w:szCs w:val="22"/>
              </w:rPr>
              <w:t>Completed application form</w:t>
            </w:r>
          </w:p>
        </w:tc>
        <w:tc>
          <w:tcPr>
            <w:tcW w:w="2268" w:type="dxa"/>
          </w:tcPr>
          <w:p w14:paraId="066AD7B6" w14:textId="15E1391C" w:rsidR="00957523" w:rsidRPr="008559E5" w:rsidRDefault="000775EA" w:rsidP="001A0F0F">
            <w:pPr>
              <w:rPr>
                <w:rFonts w:ascii="Arial" w:hAnsi="Arial" w:cs="Arial"/>
                <w:sz w:val="22"/>
                <w:szCs w:val="22"/>
              </w:rPr>
            </w:pPr>
            <w:r>
              <w:rPr>
                <w:rFonts w:ascii="Arial" w:hAnsi="Arial" w:cs="Arial"/>
                <w:sz w:val="22"/>
                <w:szCs w:val="22"/>
              </w:rPr>
              <w:t>Required</w:t>
            </w:r>
          </w:p>
        </w:tc>
      </w:tr>
      <w:tr w:rsidR="00957523" w:rsidRPr="008559E5" w14:paraId="4410B4CF" w14:textId="77777777" w:rsidTr="000775EA">
        <w:tc>
          <w:tcPr>
            <w:tcW w:w="7372" w:type="dxa"/>
          </w:tcPr>
          <w:p w14:paraId="3CA15B3A" w14:textId="77777777" w:rsidR="00957523" w:rsidRPr="008559E5" w:rsidRDefault="00957523" w:rsidP="001A0F0F">
            <w:pPr>
              <w:rPr>
                <w:rFonts w:ascii="Arial" w:hAnsi="Arial" w:cs="Arial"/>
                <w:sz w:val="22"/>
                <w:szCs w:val="22"/>
              </w:rPr>
            </w:pPr>
            <w:r w:rsidRPr="008559E5">
              <w:rPr>
                <w:rFonts w:ascii="Arial" w:hAnsi="Arial" w:cs="Arial"/>
                <w:color w:val="343434"/>
                <w:sz w:val="22"/>
                <w:szCs w:val="22"/>
              </w:rPr>
              <w:t>Latest published trustees’ annual report and accounts</w:t>
            </w:r>
          </w:p>
        </w:tc>
        <w:tc>
          <w:tcPr>
            <w:tcW w:w="2268" w:type="dxa"/>
          </w:tcPr>
          <w:p w14:paraId="153597E4" w14:textId="0E2F35B7" w:rsidR="00957523" w:rsidRPr="008559E5" w:rsidRDefault="000775EA" w:rsidP="001A0F0F">
            <w:pPr>
              <w:rPr>
                <w:rFonts w:ascii="Arial" w:hAnsi="Arial" w:cs="Arial"/>
                <w:sz w:val="22"/>
                <w:szCs w:val="22"/>
              </w:rPr>
            </w:pPr>
            <w:r>
              <w:rPr>
                <w:rFonts w:ascii="Arial" w:hAnsi="Arial" w:cs="Arial"/>
                <w:sz w:val="22"/>
                <w:szCs w:val="22"/>
              </w:rPr>
              <w:t>Required</w:t>
            </w:r>
          </w:p>
        </w:tc>
      </w:tr>
      <w:tr w:rsidR="00957523" w:rsidRPr="008559E5" w14:paraId="58ACFDF5" w14:textId="77777777" w:rsidTr="000775EA">
        <w:tc>
          <w:tcPr>
            <w:tcW w:w="7372" w:type="dxa"/>
          </w:tcPr>
          <w:p w14:paraId="4FF53EC4" w14:textId="77777777" w:rsidR="00957523" w:rsidRPr="008559E5" w:rsidRDefault="00957523" w:rsidP="001A0F0F">
            <w:pPr>
              <w:rPr>
                <w:rFonts w:ascii="Arial" w:hAnsi="Arial" w:cs="Arial"/>
                <w:sz w:val="22"/>
                <w:szCs w:val="22"/>
              </w:rPr>
            </w:pPr>
            <w:r w:rsidRPr="008559E5">
              <w:rPr>
                <w:rFonts w:ascii="Arial" w:hAnsi="Arial" w:cs="Arial"/>
                <w:color w:val="343434"/>
                <w:sz w:val="22"/>
                <w:szCs w:val="22"/>
              </w:rPr>
              <w:t>Latest annual report (if separate from accounts)</w:t>
            </w:r>
          </w:p>
        </w:tc>
        <w:tc>
          <w:tcPr>
            <w:tcW w:w="2268" w:type="dxa"/>
          </w:tcPr>
          <w:p w14:paraId="0E75CFAE" w14:textId="7123B064" w:rsidR="00957523" w:rsidRPr="008559E5" w:rsidRDefault="000775EA" w:rsidP="001A0F0F">
            <w:pPr>
              <w:rPr>
                <w:rFonts w:ascii="Arial" w:hAnsi="Arial" w:cs="Arial"/>
                <w:sz w:val="22"/>
                <w:szCs w:val="22"/>
              </w:rPr>
            </w:pPr>
            <w:r>
              <w:rPr>
                <w:rFonts w:ascii="Arial" w:hAnsi="Arial" w:cs="Arial"/>
                <w:sz w:val="22"/>
                <w:szCs w:val="22"/>
              </w:rPr>
              <w:t>Preferred</w:t>
            </w:r>
          </w:p>
        </w:tc>
      </w:tr>
      <w:tr w:rsidR="00957523" w:rsidRPr="008559E5" w14:paraId="34871D68" w14:textId="77777777" w:rsidTr="000775EA">
        <w:tc>
          <w:tcPr>
            <w:tcW w:w="7372" w:type="dxa"/>
          </w:tcPr>
          <w:p w14:paraId="25D7AB3C" w14:textId="406EEC51" w:rsidR="00957523" w:rsidRPr="008559E5" w:rsidRDefault="00957523" w:rsidP="001A0F0F">
            <w:pPr>
              <w:rPr>
                <w:rFonts w:ascii="Arial" w:hAnsi="Arial" w:cs="Arial"/>
                <w:sz w:val="22"/>
                <w:szCs w:val="22"/>
              </w:rPr>
            </w:pPr>
            <w:r w:rsidRPr="008559E5">
              <w:rPr>
                <w:rFonts w:ascii="Arial" w:hAnsi="Arial" w:cs="Arial"/>
                <w:sz w:val="22"/>
                <w:szCs w:val="22"/>
              </w:rPr>
              <w:t xml:space="preserve">Child </w:t>
            </w:r>
            <w:r w:rsidR="0071439B">
              <w:rPr>
                <w:rFonts w:ascii="Arial" w:hAnsi="Arial" w:cs="Arial"/>
                <w:sz w:val="22"/>
                <w:szCs w:val="22"/>
              </w:rPr>
              <w:t>p</w:t>
            </w:r>
            <w:r w:rsidRPr="008559E5">
              <w:rPr>
                <w:rFonts w:ascii="Arial" w:hAnsi="Arial" w:cs="Arial"/>
                <w:sz w:val="22"/>
                <w:szCs w:val="22"/>
              </w:rPr>
              <w:t xml:space="preserve">rotection and </w:t>
            </w:r>
            <w:r w:rsidR="0071439B">
              <w:rPr>
                <w:rFonts w:ascii="Arial" w:hAnsi="Arial" w:cs="Arial"/>
                <w:sz w:val="22"/>
                <w:szCs w:val="22"/>
              </w:rPr>
              <w:t>s</w:t>
            </w:r>
            <w:r w:rsidRPr="008559E5">
              <w:rPr>
                <w:rFonts w:ascii="Arial" w:hAnsi="Arial" w:cs="Arial"/>
                <w:sz w:val="22"/>
                <w:szCs w:val="22"/>
              </w:rPr>
              <w:t xml:space="preserve">afeguarding policy </w:t>
            </w:r>
          </w:p>
        </w:tc>
        <w:tc>
          <w:tcPr>
            <w:tcW w:w="2268" w:type="dxa"/>
          </w:tcPr>
          <w:p w14:paraId="5DD0F656" w14:textId="2917F7A4" w:rsidR="00957523" w:rsidRPr="008559E5" w:rsidRDefault="000775EA" w:rsidP="001A0F0F">
            <w:pPr>
              <w:rPr>
                <w:rFonts w:ascii="Arial" w:hAnsi="Arial" w:cs="Arial"/>
                <w:sz w:val="22"/>
                <w:szCs w:val="22"/>
              </w:rPr>
            </w:pPr>
            <w:r>
              <w:rPr>
                <w:rFonts w:ascii="Arial" w:hAnsi="Arial" w:cs="Arial"/>
                <w:sz w:val="22"/>
                <w:szCs w:val="22"/>
              </w:rPr>
              <w:t>Required if relevant</w:t>
            </w:r>
          </w:p>
        </w:tc>
      </w:tr>
      <w:tr w:rsidR="00957523" w:rsidRPr="008559E5" w14:paraId="1E85E14C" w14:textId="77777777" w:rsidTr="000775EA">
        <w:tc>
          <w:tcPr>
            <w:tcW w:w="7372" w:type="dxa"/>
          </w:tcPr>
          <w:p w14:paraId="3E7FE24B" w14:textId="798CDACD" w:rsidR="00957523" w:rsidRPr="008559E5" w:rsidRDefault="00957523" w:rsidP="001A0F0F">
            <w:pPr>
              <w:rPr>
                <w:rFonts w:ascii="Arial" w:hAnsi="Arial" w:cs="Arial"/>
                <w:sz w:val="22"/>
                <w:szCs w:val="22"/>
              </w:rPr>
            </w:pPr>
            <w:r w:rsidRPr="008559E5">
              <w:rPr>
                <w:rFonts w:ascii="Arial" w:hAnsi="Arial" w:cs="Arial"/>
                <w:sz w:val="22"/>
                <w:szCs w:val="22"/>
              </w:rPr>
              <w:t xml:space="preserve">Code of conduct/behavioural policy </w:t>
            </w:r>
            <w:r w:rsidR="000775EA">
              <w:rPr>
                <w:rFonts w:ascii="Arial" w:hAnsi="Arial" w:cs="Arial"/>
                <w:sz w:val="22"/>
                <w:szCs w:val="22"/>
              </w:rPr>
              <w:t xml:space="preserve">or statement </w:t>
            </w:r>
            <w:r w:rsidRPr="008559E5">
              <w:rPr>
                <w:rFonts w:ascii="Arial" w:hAnsi="Arial" w:cs="Arial"/>
                <w:sz w:val="22"/>
                <w:szCs w:val="22"/>
              </w:rPr>
              <w:t>for staff and volunteers</w:t>
            </w:r>
          </w:p>
        </w:tc>
        <w:tc>
          <w:tcPr>
            <w:tcW w:w="2268" w:type="dxa"/>
          </w:tcPr>
          <w:p w14:paraId="4B1923F9" w14:textId="22BD02E2" w:rsidR="00957523" w:rsidRPr="008559E5" w:rsidRDefault="000775EA" w:rsidP="001A0F0F">
            <w:pPr>
              <w:rPr>
                <w:rFonts w:ascii="Arial" w:hAnsi="Arial" w:cs="Arial"/>
                <w:sz w:val="22"/>
                <w:szCs w:val="22"/>
              </w:rPr>
            </w:pPr>
            <w:r>
              <w:rPr>
                <w:rFonts w:ascii="Arial" w:hAnsi="Arial" w:cs="Arial"/>
                <w:sz w:val="22"/>
                <w:szCs w:val="22"/>
              </w:rPr>
              <w:t>Preferred</w:t>
            </w:r>
          </w:p>
        </w:tc>
      </w:tr>
      <w:tr w:rsidR="000775EA" w:rsidRPr="008559E5" w14:paraId="48720216" w14:textId="77777777" w:rsidTr="000775EA">
        <w:tc>
          <w:tcPr>
            <w:tcW w:w="7372" w:type="dxa"/>
          </w:tcPr>
          <w:p w14:paraId="1120F249" w14:textId="293506AE" w:rsidR="000775EA" w:rsidRPr="008559E5" w:rsidRDefault="000775EA" w:rsidP="000775EA">
            <w:pPr>
              <w:rPr>
                <w:rFonts w:ascii="Arial" w:hAnsi="Arial" w:cs="Arial"/>
                <w:sz w:val="22"/>
                <w:szCs w:val="22"/>
              </w:rPr>
            </w:pPr>
            <w:r w:rsidRPr="008559E5">
              <w:rPr>
                <w:rFonts w:ascii="Arial" w:hAnsi="Arial" w:cs="Arial"/>
                <w:sz w:val="22"/>
                <w:szCs w:val="22"/>
              </w:rPr>
              <w:t xml:space="preserve">Diversity and inclusion policy </w:t>
            </w:r>
            <w:r>
              <w:rPr>
                <w:rFonts w:ascii="Arial" w:hAnsi="Arial" w:cs="Arial"/>
                <w:sz w:val="22"/>
                <w:szCs w:val="22"/>
              </w:rPr>
              <w:t xml:space="preserve">or statement </w:t>
            </w:r>
            <w:r w:rsidRPr="008559E5">
              <w:rPr>
                <w:rFonts w:ascii="Arial" w:hAnsi="Arial" w:cs="Arial"/>
                <w:sz w:val="22"/>
                <w:szCs w:val="22"/>
              </w:rPr>
              <w:t>for staff and volunteers</w:t>
            </w:r>
          </w:p>
        </w:tc>
        <w:tc>
          <w:tcPr>
            <w:tcW w:w="2268" w:type="dxa"/>
          </w:tcPr>
          <w:p w14:paraId="37FB8D8C" w14:textId="2CFA326C" w:rsidR="000775EA" w:rsidRPr="008559E5" w:rsidRDefault="000775EA" w:rsidP="000775EA">
            <w:pPr>
              <w:rPr>
                <w:rFonts w:ascii="Arial" w:hAnsi="Arial" w:cs="Arial"/>
                <w:sz w:val="22"/>
                <w:szCs w:val="22"/>
              </w:rPr>
            </w:pPr>
            <w:r>
              <w:rPr>
                <w:rFonts w:ascii="Arial" w:hAnsi="Arial" w:cs="Arial"/>
                <w:sz w:val="22"/>
                <w:szCs w:val="22"/>
              </w:rPr>
              <w:t>Preferred</w:t>
            </w:r>
          </w:p>
        </w:tc>
      </w:tr>
      <w:tr w:rsidR="000775EA" w:rsidRPr="008559E5" w14:paraId="0A6FC8AC" w14:textId="77777777" w:rsidTr="000775EA">
        <w:tc>
          <w:tcPr>
            <w:tcW w:w="7372" w:type="dxa"/>
          </w:tcPr>
          <w:p w14:paraId="58C6D1BE" w14:textId="26F8D914" w:rsidR="000775EA" w:rsidRPr="008559E5" w:rsidRDefault="000775EA" w:rsidP="000775EA">
            <w:pPr>
              <w:rPr>
                <w:rFonts w:ascii="Arial" w:hAnsi="Arial" w:cs="Arial"/>
                <w:sz w:val="22"/>
                <w:szCs w:val="22"/>
              </w:rPr>
            </w:pPr>
            <w:r w:rsidRPr="008559E5">
              <w:rPr>
                <w:rFonts w:ascii="Arial" w:hAnsi="Arial" w:cs="Arial"/>
                <w:sz w:val="22"/>
                <w:szCs w:val="22"/>
              </w:rPr>
              <w:t xml:space="preserve">Ethical investment policy </w:t>
            </w:r>
            <w:r>
              <w:rPr>
                <w:rFonts w:ascii="Arial" w:hAnsi="Arial" w:cs="Arial"/>
                <w:sz w:val="22"/>
                <w:szCs w:val="22"/>
              </w:rPr>
              <w:t xml:space="preserve">or statement </w:t>
            </w:r>
          </w:p>
        </w:tc>
        <w:tc>
          <w:tcPr>
            <w:tcW w:w="2268" w:type="dxa"/>
          </w:tcPr>
          <w:p w14:paraId="5E69585D" w14:textId="7285408F" w:rsidR="000775EA" w:rsidRPr="008559E5" w:rsidRDefault="000775EA" w:rsidP="000775EA">
            <w:pPr>
              <w:rPr>
                <w:rFonts w:ascii="Arial" w:hAnsi="Arial" w:cs="Arial"/>
                <w:sz w:val="22"/>
                <w:szCs w:val="22"/>
              </w:rPr>
            </w:pPr>
            <w:r>
              <w:rPr>
                <w:rFonts w:ascii="Arial" w:hAnsi="Arial" w:cs="Arial"/>
                <w:sz w:val="22"/>
                <w:szCs w:val="22"/>
              </w:rPr>
              <w:t>Preferred if relevant</w:t>
            </w:r>
          </w:p>
        </w:tc>
      </w:tr>
    </w:tbl>
    <w:p w14:paraId="108034F0" w14:textId="77777777" w:rsidR="00957523" w:rsidRPr="008559E5" w:rsidRDefault="00957523" w:rsidP="00957523">
      <w:pPr>
        <w:rPr>
          <w:rFonts w:ascii="Arial" w:hAnsi="Arial" w:cs="Arial"/>
          <w:bCs/>
          <w:sz w:val="22"/>
          <w:szCs w:val="22"/>
        </w:rPr>
      </w:pPr>
      <w:r w:rsidRPr="008559E5">
        <w:rPr>
          <w:rFonts w:ascii="Arial" w:hAnsi="Arial" w:cs="Arial"/>
          <w:bCs/>
          <w:sz w:val="22"/>
          <w:szCs w:val="22"/>
        </w:rPr>
        <w:t xml:space="preserve"> </w:t>
      </w:r>
    </w:p>
    <w:p w14:paraId="217BA5BE" w14:textId="77777777" w:rsidR="00957523" w:rsidRPr="008559E5" w:rsidRDefault="00957523" w:rsidP="00957523">
      <w:pPr>
        <w:ind w:left="-360"/>
        <w:rPr>
          <w:rFonts w:ascii="Arial" w:hAnsi="Arial" w:cs="Arial"/>
          <w:bCs/>
          <w:sz w:val="22"/>
          <w:szCs w:val="22"/>
        </w:rPr>
      </w:pPr>
      <w:r w:rsidRPr="008559E5">
        <w:rPr>
          <w:rFonts w:ascii="Arial" w:hAnsi="Arial" w:cs="Arial"/>
          <w:bCs/>
          <w:sz w:val="22"/>
          <w:szCs w:val="22"/>
        </w:rPr>
        <w:t>Please do not submit any other additional information to support your application.</w:t>
      </w:r>
    </w:p>
    <w:p w14:paraId="50A31BEE" w14:textId="77777777" w:rsidR="00957523" w:rsidRPr="008559E5" w:rsidRDefault="00957523" w:rsidP="00AD54B3">
      <w:pPr>
        <w:rPr>
          <w:rFonts w:ascii="Arial" w:hAnsi="Arial" w:cs="Arial"/>
          <w:sz w:val="22"/>
          <w:szCs w:val="22"/>
        </w:rPr>
      </w:pPr>
    </w:p>
    <w:p w14:paraId="7C705399" w14:textId="50B8EB7A" w:rsidR="0047148A" w:rsidRPr="008559E5" w:rsidRDefault="00B80B7F" w:rsidP="0047148A">
      <w:pPr>
        <w:ind w:left="-360"/>
        <w:rPr>
          <w:rFonts w:ascii="Arial" w:hAnsi="Arial" w:cs="Arial"/>
          <w:b/>
          <w:bCs/>
          <w:sz w:val="22"/>
          <w:szCs w:val="22"/>
        </w:rPr>
      </w:pPr>
      <w:r w:rsidRPr="008559E5">
        <w:rPr>
          <w:rFonts w:ascii="Arial" w:hAnsi="Arial" w:cs="Arial"/>
          <w:b/>
          <w:bCs/>
          <w:sz w:val="22"/>
          <w:szCs w:val="22"/>
        </w:rPr>
        <w:t>Key contact</w:t>
      </w:r>
    </w:p>
    <w:p w14:paraId="56B7B16C" w14:textId="77777777" w:rsidR="0047148A" w:rsidRPr="008559E5" w:rsidRDefault="00B80B7F" w:rsidP="0047148A">
      <w:pPr>
        <w:ind w:left="-360"/>
        <w:rPr>
          <w:rFonts w:ascii="Arial" w:hAnsi="Arial" w:cs="Arial"/>
          <w:b/>
          <w:bCs/>
          <w:sz w:val="22"/>
          <w:szCs w:val="22"/>
        </w:rPr>
      </w:pPr>
      <w:r w:rsidRPr="008559E5">
        <w:rPr>
          <w:rFonts w:ascii="Arial" w:hAnsi="Arial" w:cs="Arial"/>
          <w:bCs/>
          <w:sz w:val="22"/>
          <w:szCs w:val="22"/>
        </w:rPr>
        <w:t>Jo Taylor, Responsible Business Manager, Corporation of Lloyd’s</w:t>
      </w:r>
    </w:p>
    <w:p w14:paraId="40C1F920" w14:textId="77777777" w:rsidR="0047148A" w:rsidRPr="008559E5" w:rsidRDefault="00461470" w:rsidP="0047148A">
      <w:pPr>
        <w:ind w:left="-360"/>
        <w:rPr>
          <w:rStyle w:val="Hyperlink"/>
          <w:rFonts w:ascii="Arial" w:hAnsi="Arial" w:cs="Arial"/>
          <w:b/>
          <w:bCs/>
          <w:color w:val="auto"/>
          <w:sz w:val="22"/>
          <w:szCs w:val="22"/>
          <w:u w:val="none"/>
        </w:rPr>
      </w:pPr>
      <w:hyperlink r:id="rId16" w:history="1">
        <w:r w:rsidR="00B80B7F" w:rsidRPr="008559E5">
          <w:rPr>
            <w:rStyle w:val="Hyperlink"/>
            <w:rFonts w:ascii="Arial" w:hAnsi="Arial" w:cs="Arial"/>
            <w:sz w:val="22"/>
            <w:szCs w:val="22"/>
          </w:rPr>
          <w:t>jo.taylor@lloyds.com</w:t>
        </w:r>
      </w:hyperlink>
      <w:r w:rsidR="00B80B7F" w:rsidRPr="008559E5">
        <w:rPr>
          <w:rFonts w:ascii="Arial" w:hAnsi="Arial" w:cs="Arial"/>
          <w:bCs/>
          <w:sz w:val="22"/>
          <w:szCs w:val="22"/>
        </w:rPr>
        <w:t xml:space="preserve"> </w:t>
      </w:r>
    </w:p>
    <w:p w14:paraId="78E3C1FB" w14:textId="77777777" w:rsidR="0047148A" w:rsidRPr="008559E5" w:rsidRDefault="0047148A" w:rsidP="0047148A">
      <w:pPr>
        <w:ind w:left="-360"/>
        <w:rPr>
          <w:rFonts w:ascii="Arial" w:hAnsi="Arial" w:cs="Arial"/>
          <w:b/>
          <w:bCs/>
          <w:sz w:val="22"/>
          <w:szCs w:val="22"/>
        </w:rPr>
      </w:pPr>
    </w:p>
    <w:p w14:paraId="223C04FE" w14:textId="77777777" w:rsidR="0047148A" w:rsidRPr="008559E5" w:rsidRDefault="00B80B7F" w:rsidP="0047148A">
      <w:pPr>
        <w:ind w:left="-360"/>
        <w:rPr>
          <w:rFonts w:ascii="Arial" w:hAnsi="Arial" w:cs="Arial"/>
          <w:b/>
          <w:bCs/>
          <w:sz w:val="22"/>
          <w:szCs w:val="22"/>
        </w:rPr>
      </w:pPr>
      <w:r w:rsidRPr="008559E5">
        <w:rPr>
          <w:rFonts w:ascii="Arial" w:hAnsi="Arial" w:cs="Arial"/>
          <w:bCs/>
          <w:sz w:val="22"/>
          <w:szCs w:val="22"/>
        </w:rPr>
        <w:t>Don’t hesitate to get in touch if you have any further questions or need any support.</w:t>
      </w:r>
    </w:p>
    <w:p w14:paraId="364B5CA0" w14:textId="77777777" w:rsidR="0047148A" w:rsidRPr="008559E5" w:rsidRDefault="0047148A" w:rsidP="0047148A">
      <w:pPr>
        <w:ind w:left="-360"/>
        <w:rPr>
          <w:rFonts w:ascii="Arial" w:hAnsi="Arial" w:cs="Arial"/>
          <w:b/>
          <w:bCs/>
          <w:sz w:val="22"/>
          <w:szCs w:val="22"/>
        </w:rPr>
      </w:pPr>
    </w:p>
    <w:p w14:paraId="37F0B55D" w14:textId="739856EB" w:rsidR="00B80B7F" w:rsidRPr="008559E5" w:rsidRDefault="00B80B7F" w:rsidP="0047148A">
      <w:pPr>
        <w:ind w:left="-360"/>
        <w:rPr>
          <w:rFonts w:ascii="Arial" w:hAnsi="Arial" w:cs="Arial"/>
          <w:b/>
          <w:bCs/>
          <w:sz w:val="22"/>
          <w:szCs w:val="22"/>
        </w:rPr>
      </w:pPr>
      <w:r w:rsidRPr="008559E5">
        <w:rPr>
          <w:rFonts w:ascii="Arial" w:hAnsi="Arial" w:cs="Arial"/>
          <w:bCs/>
          <w:sz w:val="22"/>
          <w:szCs w:val="22"/>
        </w:rPr>
        <w:t xml:space="preserve">Thank you for applying to Lloyd’s </w:t>
      </w:r>
      <w:r w:rsidR="003F4818" w:rsidRPr="008559E5">
        <w:rPr>
          <w:rFonts w:ascii="Arial" w:hAnsi="Arial" w:cs="Arial"/>
          <w:bCs/>
          <w:sz w:val="22"/>
          <w:szCs w:val="22"/>
        </w:rPr>
        <w:t>Patriotic Fund</w:t>
      </w:r>
      <w:r w:rsidRPr="008559E5">
        <w:rPr>
          <w:rFonts w:ascii="Arial" w:hAnsi="Arial" w:cs="Arial"/>
          <w:bCs/>
          <w:sz w:val="22"/>
          <w:szCs w:val="22"/>
        </w:rPr>
        <w:t>.</w:t>
      </w:r>
    </w:p>
    <w:p w14:paraId="0EC04F18" w14:textId="031560A5" w:rsidR="00D507DF" w:rsidRPr="008559E5" w:rsidRDefault="00D507DF" w:rsidP="00546531">
      <w:pPr>
        <w:rPr>
          <w:rFonts w:ascii="Arial" w:hAnsi="Arial" w:cs="Arial"/>
          <w:sz w:val="22"/>
          <w:szCs w:val="22"/>
        </w:rPr>
      </w:pPr>
    </w:p>
    <w:p w14:paraId="3B603CBD" w14:textId="40278E78" w:rsidR="009C3942" w:rsidRPr="008559E5" w:rsidRDefault="009C3942">
      <w:pPr>
        <w:rPr>
          <w:rFonts w:ascii="Arial" w:hAnsi="Arial" w:cs="Arial"/>
          <w:b/>
          <w:bCs/>
          <w:sz w:val="22"/>
          <w:szCs w:val="22"/>
        </w:rPr>
      </w:pPr>
      <w:r w:rsidRPr="008559E5">
        <w:rPr>
          <w:rFonts w:ascii="Arial" w:hAnsi="Arial" w:cs="Arial"/>
          <w:b/>
          <w:bCs/>
          <w:sz w:val="22"/>
          <w:szCs w:val="22"/>
        </w:rPr>
        <w:br w:type="page"/>
      </w:r>
    </w:p>
    <w:p w14:paraId="52FC6671" w14:textId="77777777" w:rsidR="0047148A" w:rsidRPr="008559E5" w:rsidRDefault="0047148A" w:rsidP="00D507DF">
      <w:pPr>
        <w:rPr>
          <w:rFonts w:ascii="Arial" w:hAnsi="Arial" w:cs="Arial"/>
          <w:b/>
          <w:bCs/>
          <w:sz w:val="22"/>
          <w:szCs w:val="22"/>
        </w:rPr>
      </w:pPr>
    </w:p>
    <w:tbl>
      <w:tblPr>
        <w:tblStyle w:val="MediumShading1-Accent5"/>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268"/>
        <w:gridCol w:w="5129"/>
      </w:tblGrid>
      <w:tr w:rsidR="00D507DF" w:rsidRPr="008559E5" w14:paraId="02E2CA69" w14:textId="77777777" w:rsidTr="005B0A30">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794" w:type="dxa"/>
            <w:gridSpan w:val="3"/>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606EDEE" w14:textId="723E5931" w:rsidR="00D507DF" w:rsidRPr="008559E5" w:rsidRDefault="00D507DF" w:rsidP="005B0A30">
            <w:pPr>
              <w:rPr>
                <w:rFonts w:ascii="Arial" w:hAnsi="Arial" w:cs="Arial"/>
                <w:color w:val="auto"/>
                <w:sz w:val="22"/>
                <w:szCs w:val="22"/>
              </w:rPr>
            </w:pPr>
            <w:r w:rsidRPr="008559E5">
              <w:rPr>
                <w:rFonts w:ascii="Arial" w:hAnsi="Arial" w:cs="Arial"/>
                <w:b w:val="0"/>
                <w:bCs w:val="0"/>
                <w:sz w:val="22"/>
                <w:szCs w:val="22"/>
              </w:rPr>
              <w:br w:type="page"/>
            </w:r>
            <w:r w:rsidRPr="008559E5">
              <w:rPr>
                <w:rFonts w:ascii="Arial" w:hAnsi="Arial" w:cs="Arial"/>
                <w:color w:val="auto"/>
                <w:sz w:val="22"/>
                <w:szCs w:val="22"/>
              </w:rPr>
              <w:t xml:space="preserve">Application Form for Lloyd’s Patriotic Fund </w:t>
            </w:r>
            <w:r w:rsidR="00461470">
              <w:rPr>
                <w:rFonts w:ascii="Arial" w:hAnsi="Arial" w:cs="Arial"/>
                <w:color w:val="auto"/>
                <w:sz w:val="22"/>
                <w:szCs w:val="22"/>
              </w:rPr>
              <w:t xml:space="preserve">Small </w:t>
            </w:r>
            <w:r w:rsidR="00B4597A" w:rsidRPr="008559E5">
              <w:rPr>
                <w:rFonts w:ascii="Arial" w:hAnsi="Arial" w:cs="Arial"/>
                <w:color w:val="auto"/>
                <w:sz w:val="22"/>
                <w:szCs w:val="22"/>
              </w:rPr>
              <w:t>Grant</w:t>
            </w:r>
            <w:r w:rsidR="00461470">
              <w:rPr>
                <w:rFonts w:ascii="Arial" w:hAnsi="Arial" w:cs="Arial"/>
                <w:color w:val="auto"/>
                <w:sz w:val="22"/>
                <w:szCs w:val="22"/>
              </w:rPr>
              <w:t xml:space="preserve"> 2021</w:t>
            </w:r>
          </w:p>
        </w:tc>
      </w:tr>
      <w:tr w:rsidR="004E24BE" w:rsidRPr="008559E5" w14:paraId="001D16D5" w14:textId="77777777" w:rsidTr="00461470">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single" w:sz="4" w:space="0" w:color="auto"/>
            </w:tcBorders>
            <w:shd w:val="clear" w:color="auto" w:fill="D9D9D9" w:themeFill="background1" w:themeFillShade="D9"/>
            <w:vAlign w:val="center"/>
          </w:tcPr>
          <w:p w14:paraId="5DE0C631" w14:textId="77777777" w:rsidR="004E24BE" w:rsidRPr="008559E5" w:rsidRDefault="004E24BE" w:rsidP="005B0A30">
            <w:pPr>
              <w:rPr>
                <w:rFonts w:ascii="Arial" w:hAnsi="Arial" w:cs="Arial"/>
                <w:b w:val="0"/>
                <w:bCs w:val="0"/>
                <w:sz w:val="22"/>
                <w:szCs w:val="22"/>
              </w:rPr>
            </w:pPr>
            <w:r>
              <w:rPr>
                <w:rFonts w:ascii="Arial" w:hAnsi="Arial" w:cs="Arial"/>
                <w:sz w:val="22"/>
                <w:szCs w:val="22"/>
              </w:rPr>
              <w:t>Project Duration/Reporting period</w:t>
            </w:r>
          </w:p>
        </w:tc>
        <w:tc>
          <w:tcPr>
            <w:tcW w:w="5129" w:type="dxa"/>
            <w:tcBorders>
              <w:left w:val="single" w:sz="4" w:space="0" w:color="auto"/>
            </w:tcBorders>
            <w:shd w:val="clear" w:color="auto" w:fill="FFFFFF" w:themeFill="background1"/>
            <w:vAlign w:val="center"/>
          </w:tcPr>
          <w:p w14:paraId="5BD7C7E9" w14:textId="146410AF" w:rsidR="004E24BE" w:rsidRPr="008559E5" w:rsidRDefault="004E24BE" w:rsidP="005B0A3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E24BE" w:rsidRPr="008559E5" w14:paraId="7F8C133A" w14:textId="77777777" w:rsidTr="00461470">
        <w:trPr>
          <w:cnfStyle w:val="000000010000" w:firstRow="0" w:lastRow="0" w:firstColumn="0" w:lastColumn="0" w:oddVBand="0" w:evenVBand="0" w:oddHBand="0" w:evenHBand="1"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single" w:sz="4" w:space="0" w:color="auto"/>
            </w:tcBorders>
            <w:shd w:val="clear" w:color="auto" w:fill="D9D9D9" w:themeFill="background1" w:themeFillShade="D9"/>
            <w:vAlign w:val="center"/>
          </w:tcPr>
          <w:p w14:paraId="1FE046EB" w14:textId="5CF0AE0E" w:rsidR="004E24BE" w:rsidRPr="008559E5" w:rsidRDefault="004E24BE" w:rsidP="004E24BE">
            <w:pPr>
              <w:rPr>
                <w:rFonts w:ascii="Arial" w:hAnsi="Arial" w:cs="Arial"/>
                <w:b w:val="0"/>
                <w:bCs w:val="0"/>
                <w:sz w:val="22"/>
                <w:szCs w:val="22"/>
              </w:rPr>
            </w:pPr>
            <w:r w:rsidRPr="008559E5">
              <w:rPr>
                <w:rFonts w:ascii="Arial" w:hAnsi="Arial" w:cs="Arial"/>
                <w:sz w:val="22"/>
                <w:szCs w:val="22"/>
              </w:rPr>
              <w:t>Amount requested from LPF (£) for 12month period</w:t>
            </w:r>
          </w:p>
        </w:tc>
        <w:tc>
          <w:tcPr>
            <w:tcW w:w="5129" w:type="dxa"/>
            <w:tcBorders>
              <w:left w:val="single" w:sz="4" w:space="0" w:color="auto"/>
            </w:tcBorders>
            <w:shd w:val="clear" w:color="auto" w:fill="FFFFFF" w:themeFill="background1"/>
            <w:vAlign w:val="center"/>
          </w:tcPr>
          <w:p w14:paraId="3AAC5029" w14:textId="2567F2F4" w:rsidR="004E24BE" w:rsidRPr="008559E5" w:rsidRDefault="004E24BE" w:rsidP="004E24BE">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4E24BE" w:rsidRPr="008559E5" w14:paraId="61422B5A" w14:textId="77777777" w:rsidTr="00461470">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single" w:sz="4" w:space="0" w:color="auto"/>
            </w:tcBorders>
            <w:shd w:val="clear" w:color="auto" w:fill="D9D9D9" w:themeFill="background1" w:themeFillShade="D9"/>
            <w:vAlign w:val="center"/>
          </w:tcPr>
          <w:p w14:paraId="1542EBAA" w14:textId="77777777" w:rsidR="004E24BE" w:rsidRPr="008559E5" w:rsidRDefault="004E24BE" w:rsidP="004E24BE">
            <w:pPr>
              <w:rPr>
                <w:rFonts w:ascii="Arial" w:hAnsi="Arial" w:cs="Arial"/>
                <w:b w:val="0"/>
                <w:bCs w:val="0"/>
                <w:sz w:val="22"/>
                <w:szCs w:val="22"/>
              </w:rPr>
            </w:pPr>
            <w:r>
              <w:rPr>
                <w:rFonts w:ascii="Arial" w:hAnsi="Arial" w:cs="Arial"/>
                <w:sz w:val="22"/>
                <w:szCs w:val="22"/>
              </w:rPr>
              <w:t>Expected number of direct beneficiaries</w:t>
            </w:r>
          </w:p>
        </w:tc>
        <w:tc>
          <w:tcPr>
            <w:tcW w:w="5129" w:type="dxa"/>
            <w:tcBorders>
              <w:left w:val="single" w:sz="4" w:space="0" w:color="auto"/>
            </w:tcBorders>
            <w:shd w:val="clear" w:color="auto" w:fill="FFFFFF" w:themeFill="background1"/>
            <w:vAlign w:val="center"/>
          </w:tcPr>
          <w:p w14:paraId="118CCA86" w14:textId="7D17CDE6" w:rsidR="004E24BE" w:rsidRPr="008559E5" w:rsidRDefault="004E24BE" w:rsidP="004E24B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4E24BE" w:rsidRPr="008559E5" w14:paraId="16EEC963" w14:textId="77777777" w:rsidTr="005B0A30">
        <w:trPr>
          <w:cnfStyle w:val="000000010000" w:firstRow="0" w:lastRow="0" w:firstColumn="0" w:lastColumn="0" w:oddVBand="0" w:evenVBand="0" w:oddHBand="0" w:evenHBand="1"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D9D9D9" w:themeFill="background1" w:themeFillShade="D9"/>
            <w:vAlign w:val="center"/>
          </w:tcPr>
          <w:p w14:paraId="517BD6DD" w14:textId="1D4F6821" w:rsidR="004E24BE" w:rsidRPr="008559E5" w:rsidRDefault="004E24BE" w:rsidP="004E24BE">
            <w:pPr>
              <w:rPr>
                <w:rFonts w:ascii="Arial" w:hAnsi="Arial" w:cs="Arial"/>
                <w:sz w:val="22"/>
                <w:szCs w:val="22"/>
              </w:rPr>
            </w:pPr>
            <w:r w:rsidRPr="008559E5">
              <w:rPr>
                <w:rFonts w:ascii="Arial" w:hAnsi="Arial" w:cs="Arial"/>
                <w:sz w:val="22"/>
                <w:szCs w:val="22"/>
              </w:rPr>
              <w:t>Your Details</w:t>
            </w:r>
          </w:p>
        </w:tc>
      </w:tr>
      <w:tr w:rsidR="004E24BE" w:rsidRPr="008559E5" w14:paraId="718D4AC4" w14:textId="77777777" w:rsidTr="00461470">
        <w:trPr>
          <w:cnfStyle w:val="000000100000" w:firstRow="0" w:lastRow="0" w:firstColumn="0" w:lastColumn="0" w:oddVBand="0" w:evenVBand="0" w:oddHBand="1" w:evenHBand="0"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none" w:sz="0" w:space="0" w:color="auto"/>
            </w:tcBorders>
            <w:shd w:val="clear" w:color="auto" w:fill="auto"/>
            <w:vAlign w:val="center"/>
          </w:tcPr>
          <w:p w14:paraId="61B09110" w14:textId="77777777" w:rsidR="004E24BE" w:rsidRPr="008559E5" w:rsidRDefault="004E24BE" w:rsidP="004E24BE">
            <w:pPr>
              <w:rPr>
                <w:rFonts w:ascii="Arial" w:hAnsi="Arial" w:cs="Arial"/>
                <w:sz w:val="22"/>
                <w:szCs w:val="22"/>
              </w:rPr>
            </w:pPr>
            <w:r w:rsidRPr="008559E5">
              <w:rPr>
                <w:rFonts w:ascii="Arial" w:hAnsi="Arial" w:cs="Arial"/>
                <w:sz w:val="22"/>
                <w:szCs w:val="22"/>
              </w:rPr>
              <w:t>Name of your organisation</w:t>
            </w:r>
          </w:p>
        </w:tc>
        <w:tc>
          <w:tcPr>
            <w:tcW w:w="5129" w:type="dxa"/>
            <w:tcBorders>
              <w:left w:val="none" w:sz="0" w:space="0" w:color="auto"/>
            </w:tcBorders>
            <w:shd w:val="clear" w:color="auto" w:fill="auto"/>
            <w:vAlign w:val="center"/>
          </w:tcPr>
          <w:p w14:paraId="4DB9F232" w14:textId="77777777" w:rsidR="004E24BE" w:rsidRPr="008559E5" w:rsidRDefault="004E24BE" w:rsidP="004E24B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4E24BE" w:rsidRPr="008559E5" w14:paraId="5E36D536" w14:textId="77777777" w:rsidTr="00461470">
        <w:trPr>
          <w:cnfStyle w:val="000000010000" w:firstRow="0" w:lastRow="0" w:firstColumn="0" w:lastColumn="0" w:oddVBand="0" w:evenVBand="0" w:oddHBand="0" w:evenHBand="1"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none" w:sz="0" w:space="0" w:color="auto"/>
            </w:tcBorders>
            <w:shd w:val="clear" w:color="auto" w:fill="auto"/>
            <w:vAlign w:val="center"/>
          </w:tcPr>
          <w:p w14:paraId="547A42E7" w14:textId="77777777" w:rsidR="004E24BE" w:rsidRPr="008559E5" w:rsidRDefault="004E24BE" w:rsidP="004E24BE">
            <w:pPr>
              <w:rPr>
                <w:rFonts w:ascii="Arial" w:hAnsi="Arial" w:cs="Arial"/>
                <w:sz w:val="22"/>
                <w:szCs w:val="22"/>
              </w:rPr>
            </w:pPr>
            <w:r w:rsidRPr="008559E5">
              <w:rPr>
                <w:rFonts w:ascii="Arial" w:hAnsi="Arial" w:cs="Arial"/>
                <w:sz w:val="22"/>
                <w:szCs w:val="22"/>
              </w:rPr>
              <w:t>Registered address</w:t>
            </w:r>
          </w:p>
        </w:tc>
        <w:tc>
          <w:tcPr>
            <w:tcW w:w="5129" w:type="dxa"/>
            <w:tcBorders>
              <w:left w:val="none" w:sz="0" w:space="0" w:color="auto"/>
            </w:tcBorders>
            <w:shd w:val="clear" w:color="auto" w:fill="auto"/>
            <w:vAlign w:val="center"/>
          </w:tcPr>
          <w:p w14:paraId="716581F0" w14:textId="77777777" w:rsidR="004E24BE" w:rsidRPr="008559E5" w:rsidRDefault="004E24BE" w:rsidP="004E24BE">
            <w:pPr>
              <w:ind w:firstLine="720"/>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4E24BE" w:rsidRPr="008559E5" w14:paraId="426DC7B7" w14:textId="77777777" w:rsidTr="00461470">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right w:val="none" w:sz="0" w:space="0" w:color="auto"/>
            </w:tcBorders>
            <w:shd w:val="clear" w:color="auto" w:fill="auto"/>
            <w:vAlign w:val="center"/>
          </w:tcPr>
          <w:p w14:paraId="789E70B9" w14:textId="77777777" w:rsidR="004E24BE" w:rsidRPr="008559E5" w:rsidRDefault="004E24BE" w:rsidP="004E24BE">
            <w:pPr>
              <w:rPr>
                <w:rFonts w:ascii="Arial" w:hAnsi="Arial" w:cs="Arial"/>
                <w:sz w:val="22"/>
                <w:szCs w:val="22"/>
              </w:rPr>
            </w:pPr>
            <w:r w:rsidRPr="008559E5">
              <w:rPr>
                <w:rFonts w:ascii="Arial" w:hAnsi="Arial" w:cs="Arial"/>
                <w:sz w:val="22"/>
                <w:szCs w:val="22"/>
              </w:rPr>
              <w:t>Registration status and constitution (registered charity number, franchise etc.)</w:t>
            </w:r>
          </w:p>
        </w:tc>
        <w:tc>
          <w:tcPr>
            <w:tcW w:w="5129" w:type="dxa"/>
            <w:tcBorders>
              <w:left w:val="none" w:sz="0" w:space="0" w:color="auto"/>
            </w:tcBorders>
            <w:shd w:val="clear" w:color="auto" w:fill="auto"/>
            <w:vAlign w:val="center"/>
          </w:tcPr>
          <w:p w14:paraId="71576FED" w14:textId="77777777" w:rsidR="004E24BE" w:rsidRPr="008559E5" w:rsidRDefault="004E24BE" w:rsidP="004E24B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4E24BE" w:rsidRPr="008559E5" w14:paraId="4342D7D2" w14:textId="77777777" w:rsidTr="00461470">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single" w:sz="4" w:space="0" w:color="auto"/>
            </w:tcBorders>
            <w:shd w:val="clear" w:color="auto" w:fill="auto"/>
            <w:vAlign w:val="center"/>
          </w:tcPr>
          <w:p w14:paraId="0893919F" w14:textId="77777777" w:rsidR="004E24BE" w:rsidRPr="008559E5" w:rsidRDefault="004E24BE" w:rsidP="004E24BE">
            <w:pPr>
              <w:rPr>
                <w:rFonts w:ascii="Arial" w:hAnsi="Arial" w:cs="Arial"/>
                <w:sz w:val="22"/>
                <w:szCs w:val="22"/>
              </w:rPr>
            </w:pPr>
            <w:r w:rsidRPr="008559E5">
              <w:rPr>
                <w:rFonts w:ascii="Arial" w:hAnsi="Arial" w:cs="Arial"/>
                <w:sz w:val="22"/>
                <w:szCs w:val="22"/>
              </w:rPr>
              <w:t>Number of employees (headcount) and volunteers in your organisation</w:t>
            </w:r>
          </w:p>
        </w:tc>
        <w:tc>
          <w:tcPr>
            <w:tcW w:w="5129" w:type="dxa"/>
            <w:tcBorders>
              <w:left w:val="single" w:sz="4" w:space="0" w:color="auto"/>
            </w:tcBorders>
            <w:shd w:val="clear" w:color="auto" w:fill="auto"/>
            <w:vAlign w:val="center"/>
          </w:tcPr>
          <w:p w14:paraId="204647F2" w14:textId="77777777" w:rsidR="004E24BE" w:rsidRPr="008559E5" w:rsidRDefault="004E24BE" w:rsidP="004E24BE">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4E24BE" w:rsidRPr="008559E5" w14:paraId="7D6884B6" w14:textId="77777777" w:rsidTr="0046147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none" w:sz="0" w:space="0" w:color="auto"/>
            </w:tcBorders>
            <w:shd w:val="clear" w:color="auto" w:fill="auto"/>
            <w:vAlign w:val="center"/>
          </w:tcPr>
          <w:p w14:paraId="6606C19E" w14:textId="77777777" w:rsidR="004E24BE" w:rsidRPr="008559E5" w:rsidRDefault="004E24BE" w:rsidP="004E24BE">
            <w:pPr>
              <w:rPr>
                <w:rFonts w:ascii="Arial" w:hAnsi="Arial" w:cs="Arial"/>
                <w:sz w:val="22"/>
                <w:szCs w:val="22"/>
              </w:rPr>
            </w:pPr>
            <w:r w:rsidRPr="008559E5">
              <w:rPr>
                <w:rFonts w:ascii="Arial" w:hAnsi="Arial" w:cs="Arial"/>
                <w:sz w:val="22"/>
                <w:szCs w:val="22"/>
              </w:rPr>
              <w:t>Primary contact name &amp; job title</w:t>
            </w:r>
          </w:p>
        </w:tc>
        <w:tc>
          <w:tcPr>
            <w:tcW w:w="5129" w:type="dxa"/>
            <w:tcBorders>
              <w:left w:val="none" w:sz="0" w:space="0" w:color="auto"/>
            </w:tcBorders>
            <w:shd w:val="clear" w:color="auto" w:fill="auto"/>
            <w:vAlign w:val="center"/>
          </w:tcPr>
          <w:p w14:paraId="2C3EB9BE" w14:textId="77777777" w:rsidR="004E24BE" w:rsidRPr="008559E5" w:rsidRDefault="004E24BE" w:rsidP="004E24B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4E24BE" w:rsidRPr="008559E5" w14:paraId="3FFE6267" w14:textId="77777777" w:rsidTr="00461470">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none" w:sz="0" w:space="0" w:color="auto"/>
            </w:tcBorders>
            <w:shd w:val="clear" w:color="auto" w:fill="auto"/>
            <w:vAlign w:val="center"/>
          </w:tcPr>
          <w:p w14:paraId="2DB84064" w14:textId="597CBFD9" w:rsidR="004E24BE" w:rsidRPr="008559E5" w:rsidRDefault="004E24BE" w:rsidP="004E24BE">
            <w:pPr>
              <w:rPr>
                <w:rFonts w:ascii="Arial" w:hAnsi="Arial" w:cs="Arial"/>
                <w:sz w:val="22"/>
                <w:szCs w:val="22"/>
              </w:rPr>
            </w:pPr>
            <w:r w:rsidRPr="008559E5">
              <w:rPr>
                <w:rFonts w:ascii="Arial" w:hAnsi="Arial" w:cs="Arial"/>
                <w:sz w:val="22"/>
                <w:szCs w:val="22"/>
              </w:rPr>
              <w:t>Primary contact number and email</w:t>
            </w:r>
          </w:p>
        </w:tc>
        <w:tc>
          <w:tcPr>
            <w:tcW w:w="5129" w:type="dxa"/>
            <w:tcBorders>
              <w:left w:val="none" w:sz="0" w:space="0" w:color="auto"/>
              <w:bottom w:val="single" w:sz="4" w:space="0" w:color="auto"/>
            </w:tcBorders>
            <w:shd w:val="clear" w:color="auto" w:fill="auto"/>
            <w:vAlign w:val="center"/>
          </w:tcPr>
          <w:p w14:paraId="108B02FD" w14:textId="77777777" w:rsidR="004E24BE" w:rsidRPr="008559E5" w:rsidRDefault="004E24BE" w:rsidP="004E24BE">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4E24BE" w:rsidRPr="008559E5" w14:paraId="7F01FAE6" w14:textId="77777777" w:rsidTr="005B0A30">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D9D9D9" w:themeFill="background1" w:themeFillShade="D9"/>
            <w:vAlign w:val="center"/>
          </w:tcPr>
          <w:p w14:paraId="27DE40FE" w14:textId="77777777" w:rsidR="004E24BE" w:rsidRPr="008559E5" w:rsidRDefault="004E24BE" w:rsidP="004E24BE">
            <w:pPr>
              <w:rPr>
                <w:rFonts w:ascii="Arial" w:hAnsi="Arial" w:cs="Arial"/>
                <w:b w:val="0"/>
                <w:bCs w:val="0"/>
                <w:sz w:val="22"/>
                <w:szCs w:val="22"/>
              </w:rPr>
            </w:pPr>
            <w:r w:rsidRPr="008559E5">
              <w:rPr>
                <w:rFonts w:ascii="Arial" w:hAnsi="Arial" w:cs="Arial"/>
                <w:sz w:val="22"/>
                <w:szCs w:val="22"/>
              </w:rPr>
              <w:t>Your Organisation</w:t>
            </w:r>
          </w:p>
          <w:p w14:paraId="685E26C3" w14:textId="09B5F713" w:rsidR="004E24BE" w:rsidRPr="008559E5" w:rsidRDefault="004E24BE" w:rsidP="004E24BE">
            <w:pPr>
              <w:rPr>
                <w:rFonts w:ascii="Arial" w:hAnsi="Arial" w:cs="Arial"/>
                <w:b w:val="0"/>
                <w:bCs w:val="0"/>
                <w:i/>
                <w:iCs/>
                <w:sz w:val="22"/>
                <w:szCs w:val="22"/>
              </w:rPr>
            </w:pPr>
            <w:r w:rsidRPr="008559E5">
              <w:rPr>
                <w:rFonts w:ascii="Arial" w:hAnsi="Arial" w:cs="Arial"/>
                <w:b w:val="0"/>
                <w:bCs w:val="0"/>
                <w:i/>
                <w:iCs/>
                <w:sz w:val="22"/>
                <w:szCs w:val="22"/>
              </w:rPr>
              <w:t>Please include; the aims of your organisation, primary focus area of work, key services and programmes, geographical focus, your beneficiary group and how your beneficiaries are engaged in your organisation and involved in decision making processes. (guide: 2</w:t>
            </w:r>
            <w:r>
              <w:rPr>
                <w:rFonts w:ascii="Arial" w:hAnsi="Arial" w:cs="Arial"/>
                <w:b w:val="0"/>
                <w:bCs w:val="0"/>
                <w:i/>
                <w:iCs/>
                <w:sz w:val="22"/>
                <w:szCs w:val="22"/>
              </w:rPr>
              <w:t>0</w:t>
            </w:r>
            <w:r w:rsidRPr="008559E5">
              <w:rPr>
                <w:rFonts w:ascii="Arial" w:hAnsi="Arial" w:cs="Arial"/>
                <w:b w:val="0"/>
                <w:bCs w:val="0"/>
                <w:i/>
                <w:iCs/>
                <w:sz w:val="22"/>
                <w:szCs w:val="22"/>
              </w:rPr>
              <w:t>0 words)</w:t>
            </w:r>
          </w:p>
        </w:tc>
      </w:tr>
      <w:tr w:rsidR="004E24BE" w:rsidRPr="008559E5" w14:paraId="227E35F8" w14:textId="77777777" w:rsidTr="00A44169">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auto"/>
            <w:vAlign w:val="center"/>
          </w:tcPr>
          <w:p w14:paraId="58C1FAB7" w14:textId="77777777" w:rsidR="004E24BE" w:rsidRPr="008559E5" w:rsidRDefault="004E24BE" w:rsidP="004E24BE">
            <w:pPr>
              <w:rPr>
                <w:rFonts w:ascii="Arial" w:hAnsi="Arial" w:cs="Arial"/>
                <w:sz w:val="22"/>
                <w:szCs w:val="22"/>
              </w:rPr>
            </w:pPr>
          </w:p>
          <w:p w14:paraId="5FDE095F" w14:textId="77777777" w:rsidR="004E24BE" w:rsidRPr="008559E5" w:rsidRDefault="004E24BE" w:rsidP="004E24BE">
            <w:pPr>
              <w:rPr>
                <w:rFonts w:ascii="Arial" w:hAnsi="Arial" w:cs="Arial"/>
                <w:sz w:val="22"/>
                <w:szCs w:val="22"/>
              </w:rPr>
            </w:pPr>
          </w:p>
          <w:p w14:paraId="3D453139" w14:textId="24BC1E2A" w:rsidR="004E24BE" w:rsidRPr="008559E5" w:rsidRDefault="004E24BE" w:rsidP="004E24BE">
            <w:pPr>
              <w:rPr>
                <w:rFonts w:ascii="Arial" w:hAnsi="Arial" w:cs="Arial"/>
                <w:b w:val="0"/>
                <w:bCs w:val="0"/>
                <w:sz w:val="22"/>
                <w:szCs w:val="22"/>
              </w:rPr>
            </w:pPr>
          </w:p>
        </w:tc>
      </w:tr>
      <w:tr w:rsidR="004E24BE" w:rsidRPr="008559E5" w14:paraId="570A1B2D" w14:textId="77777777" w:rsidTr="00FB55AB">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D9D9D9" w:themeFill="background1" w:themeFillShade="D9"/>
            <w:vAlign w:val="center"/>
          </w:tcPr>
          <w:p w14:paraId="4D2D1D49" w14:textId="77777777" w:rsidR="004E24BE" w:rsidRPr="008559E5" w:rsidRDefault="004E24BE" w:rsidP="004E24BE">
            <w:pPr>
              <w:rPr>
                <w:rFonts w:ascii="Arial" w:hAnsi="Arial" w:cs="Arial"/>
                <w:b w:val="0"/>
                <w:bCs w:val="0"/>
                <w:sz w:val="22"/>
                <w:szCs w:val="22"/>
              </w:rPr>
            </w:pPr>
            <w:r w:rsidRPr="008559E5">
              <w:rPr>
                <w:rFonts w:ascii="Arial" w:hAnsi="Arial" w:cs="Arial"/>
                <w:sz w:val="22"/>
                <w:szCs w:val="22"/>
              </w:rPr>
              <w:t>Impact of COVID-19</w:t>
            </w:r>
          </w:p>
          <w:p w14:paraId="2DB36A84" w14:textId="63CA0B73" w:rsidR="004E24BE" w:rsidRPr="008559E5" w:rsidRDefault="004E24BE" w:rsidP="004E24BE">
            <w:pPr>
              <w:rPr>
                <w:rFonts w:ascii="Arial" w:hAnsi="Arial" w:cs="Arial"/>
                <w:i/>
                <w:iCs/>
                <w:sz w:val="22"/>
                <w:szCs w:val="22"/>
              </w:rPr>
            </w:pPr>
            <w:r w:rsidRPr="008559E5">
              <w:rPr>
                <w:rFonts w:ascii="Arial" w:hAnsi="Arial" w:cs="Arial"/>
                <w:b w:val="0"/>
                <w:bCs w:val="0"/>
                <w:i/>
                <w:iCs/>
                <w:sz w:val="22"/>
                <w:szCs w:val="22"/>
              </w:rPr>
              <w:t xml:space="preserve">Please outline </w:t>
            </w:r>
            <w:proofErr w:type="gramStart"/>
            <w:r w:rsidRPr="008559E5">
              <w:rPr>
                <w:rFonts w:ascii="Arial" w:hAnsi="Arial" w:cs="Arial"/>
                <w:b w:val="0"/>
                <w:bCs w:val="0"/>
                <w:i/>
                <w:iCs/>
                <w:sz w:val="22"/>
                <w:szCs w:val="22"/>
              </w:rPr>
              <w:t>future plans</w:t>
            </w:r>
            <w:proofErr w:type="gramEnd"/>
            <w:r w:rsidRPr="008559E5">
              <w:rPr>
                <w:rFonts w:ascii="Arial" w:hAnsi="Arial" w:cs="Arial"/>
                <w:b w:val="0"/>
                <w:bCs w:val="0"/>
                <w:i/>
                <w:iCs/>
                <w:sz w:val="22"/>
                <w:szCs w:val="22"/>
              </w:rPr>
              <w:t xml:space="preserve"> for your organisation and key priorities, particularly in reference to COVID-19.  </w:t>
            </w:r>
            <w:r w:rsidR="00891E5A" w:rsidRPr="008559E5">
              <w:rPr>
                <w:rFonts w:ascii="Arial" w:hAnsi="Arial" w:cs="Arial"/>
                <w:b w:val="0"/>
                <w:bCs w:val="0"/>
                <w:i/>
                <w:iCs/>
                <w:sz w:val="22"/>
                <w:szCs w:val="22"/>
              </w:rPr>
              <w:t>Pleas</w:t>
            </w:r>
            <w:r w:rsidR="00891E5A">
              <w:rPr>
                <w:rFonts w:ascii="Arial" w:hAnsi="Arial" w:cs="Arial"/>
                <w:b w:val="0"/>
                <w:bCs w:val="0"/>
                <w:i/>
                <w:iCs/>
                <w:sz w:val="22"/>
                <w:szCs w:val="22"/>
              </w:rPr>
              <w:t>e</w:t>
            </w:r>
            <w:r w:rsidRPr="008559E5">
              <w:rPr>
                <w:rFonts w:ascii="Arial" w:hAnsi="Arial" w:cs="Arial"/>
                <w:b w:val="0"/>
                <w:bCs w:val="0"/>
                <w:i/>
                <w:iCs/>
                <w:sz w:val="22"/>
                <w:szCs w:val="22"/>
              </w:rPr>
              <w:t xml:space="preserve"> include impact of COVID-19 on income and forecasts. (guide: </w:t>
            </w:r>
            <w:r w:rsidR="00790766">
              <w:rPr>
                <w:rFonts w:ascii="Arial" w:hAnsi="Arial" w:cs="Arial"/>
                <w:b w:val="0"/>
                <w:bCs w:val="0"/>
                <w:i/>
                <w:iCs/>
                <w:sz w:val="22"/>
                <w:szCs w:val="22"/>
              </w:rPr>
              <w:t>200</w:t>
            </w:r>
            <w:r w:rsidRPr="008559E5">
              <w:rPr>
                <w:rFonts w:ascii="Arial" w:hAnsi="Arial" w:cs="Arial"/>
                <w:b w:val="0"/>
                <w:bCs w:val="0"/>
                <w:i/>
                <w:iCs/>
                <w:sz w:val="22"/>
                <w:szCs w:val="22"/>
              </w:rPr>
              <w:t xml:space="preserve"> words)</w:t>
            </w:r>
          </w:p>
        </w:tc>
      </w:tr>
      <w:tr w:rsidR="004E24BE" w:rsidRPr="008559E5" w14:paraId="7E5F7F3E" w14:textId="77777777" w:rsidTr="00A44169">
        <w:trPr>
          <w:cnfStyle w:val="000000010000" w:firstRow="0" w:lastRow="0" w:firstColumn="0" w:lastColumn="0" w:oddVBand="0" w:evenVBand="0" w:oddHBand="0" w:evenHBand="1"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auto"/>
            <w:vAlign w:val="center"/>
          </w:tcPr>
          <w:p w14:paraId="65B03504" w14:textId="77777777" w:rsidR="004E24BE" w:rsidRPr="008559E5" w:rsidRDefault="004E24BE" w:rsidP="004E24BE">
            <w:pPr>
              <w:rPr>
                <w:rFonts w:ascii="Arial" w:hAnsi="Arial" w:cs="Arial"/>
                <w:sz w:val="22"/>
                <w:szCs w:val="22"/>
              </w:rPr>
            </w:pPr>
          </w:p>
          <w:p w14:paraId="6A3F139E" w14:textId="77777777" w:rsidR="004E24BE" w:rsidRPr="008559E5" w:rsidRDefault="004E24BE" w:rsidP="004E24BE">
            <w:pPr>
              <w:rPr>
                <w:rFonts w:ascii="Arial" w:hAnsi="Arial" w:cs="Arial"/>
                <w:sz w:val="22"/>
                <w:szCs w:val="22"/>
              </w:rPr>
            </w:pPr>
          </w:p>
          <w:p w14:paraId="4B0AF4D5" w14:textId="33EEC66D" w:rsidR="004E24BE" w:rsidRPr="008559E5" w:rsidRDefault="004E24BE" w:rsidP="004E24BE">
            <w:pPr>
              <w:rPr>
                <w:rFonts w:ascii="Arial" w:hAnsi="Arial" w:cs="Arial"/>
                <w:b w:val="0"/>
                <w:bCs w:val="0"/>
                <w:sz w:val="22"/>
                <w:szCs w:val="22"/>
              </w:rPr>
            </w:pPr>
          </w:p>
        </w:tc>
      </w:tr>
      <w:tr w:rsidR="004E24BE" w:rsidRPr="008559E5" w14:paraId="3DED832C" w14:textId="77777777" w:rsidTr="005B0A30">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10794" w:type="dxa"/>
            <w:gridSpan w:val="3"/>
            <w:tcBorders>
              <w:bottom w:val="single" w:sz="4" w:space="0" w:color="auto"/>
            </w:tcBorders>
            <w:shd w:val="clear" w:color="auto" w:fill="D9D9D9" w:themeFill="background1" w:themeFillShade="D9"/>
            <w:vAlign w:val="center"/>
          </w:tcPr>
          <w:p w14:paraId="0BAB443B" w14:textId="1BA42124" w:rsidR="004E24BE" w:rsidRPr="008559E5" w:rsidRDefault="004E24BE" w:rsidP="004E24BE">
            <w:pPr>
              <w:rPr>
                <w:rFonts w:ascii="Arial" w:hAnsi="Arial" w:cs="Arial"/>
                <w:b w:val="0"/>
                <w:bCs w:val="0"/>
                <w:sz w:val="22"/>
                <w:szCs w:val="22"/>
              </w:rPr>
            </w:pPr>
            <w:r w:rsidRPr="008559E5">
              <w:rPr>
                <w:rFonts w:ascii="Arial" w:hAnsi="Arial" w:cs="Arial"/>
                <w:sz w:val="22"/>
                <w:szCs w:val="22"/>
              </w:rPr>
              <w:t>Proposed Project: need and scope</w:t>
            </w:r>
          </w:p>
          <w:p w14:paraId="54CFAB5A" w14:textId="30A5E8A9" w:rsidR="004E24BE" w:rsidRPr="008559E5" w:rsidRDefault="004E24BE" w:rsidP="004E24BE">
            <w:pPr>
              <w:rPr>
                <w:rFonts w:ascii="Arial" w:hAnsi="Arial" w:cs="Arial"/>
                <w:b w:val="0"/>
                <w:bCs w:val="0"/>
                <w:i/>
                <w:iCs/>
                <w:sz w:val="22"/>
                <w:szCs w:val="22"/>
              </w:rPr>
            </w:pPr>
            <w:r w:rsidRPr="008559E5">
              <w:rPr>
                <w:rFonts w:ascii="Arial" w:hAnsi="Arial" w:cs="Arial"/>
                <w:b w:val="0"/>
                <w:bCs w:val="0"/>
                <w:i/>
                <w:iCs/>
                <w:sz w:val="22"/>
                <w:szCs w:val="22"/>
              </w:rPr>
              <w:t xml:space="preserve">Please include who will benefit from the project, where it will be focused, how the need has been identified and evidenced, how the project compliments and collaborates with other stakeholders. (guide: </w:t>
            </w:r>
            <w:r w:rsidR="00790766">
              <w:rPr>
                <w:rFonts w:ascii="Arial" w:hAnsi="Arial" w:cs="Arial"/>
                <w:b w:val="0"/>
                <w:bCs w:val="0"/>
                <w:i/>
                <w:iCs/>
                <w:sz w:val="22"/>
                <w:szCs w:val="22"/>
              </w:rPr>
              <w:t>20</w:t>
            </w:r>
            <w:r>
              <w:rPr>
                <w:rFonts w:ascii="Arial" w:hAnsi="Arial" w:cs="Arial"/>
                <w:b w:val="0"/>
                <w:bCs w:val="0"/>
                <w:i/>
                <w:iCs/>
                <w:sz w:val="22"/>
                <w:szCs w:val="22"/>
              </w:rPr>
              <w:t>0</w:t>
            </w:r>
            <w:r w:rsidRPr="008559E5">
              <w:rPr>
                <w:rFonts w:ascii="Arial" w:hAnsi="Arial" w:cs="Arial"/>
                <w:b w:val="0"/>
                <w:bCs w:val="0"/>
                <w:i/>
                <w:iCs/>
                <w:sz w:val="22"/>
                <w:szCs w:val="22"/>
              </w:rPr>
              <w:t xml:space="preserve"> words)</w:t>
            </w:r>
          </w:p>
        </w:tc>
      </w:tr>
      <w:tr w:rsidR="004E24BE" w:rsidRPr="008559E5" w14:paraId="33CF942E" w14:textId="77777777" w:rsidTr="00607E69">
        <w:trPr>
          <w:cnfStyle w:val="000000010000" w:firstRow="0" w:lastRow="0" w:firstColumn="0" w:lastColumn="0" w:oddVBand="0" w:evenVBand="0" w:oddHBand="0" w:evenHBand="1"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auto"/>
            <w:vAlign w:val="center"/>
          </w:tcPr>
          <w:p w14:paraId="0952428B" w14:textId="3787CC35" w:rsidR="004E24BE" w:rsidRPr="008559E5" w:rsidRDefault="004E24BE" w:rsidP="004E24BE">
            <w:pPr>
              <w:rPr>
                <w:rFonts w:ascii="Arial" w:hAnsi="Arial" w:cs="Arial"/>
                <w:b w:val="0"/>
                <w:sz w:val="22"/>
                <w:szCs w:val="22"/>
              </w:rPr>
            </w:pPr>
          </w:p>
        </w:tc>
      </w:tr>
      <w:tr w:rsidR="004E24BE" w:rsidRPr="008559E5" w14:paraId="57FECA00" w14:textId="77777777" w:rsidTr="008559E5">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D9D9D9" w:themeFill="background1" w:themeFillShade="D9"/>
            <w:vAlign w:val="center"/>
          </w:tcPr>
          <w:p w14:paraId="7980314F" w14:textId="77777777" w:rsidR="004E24BE" w:rsidRPr="008559E5" w:rsidRDefault="004E24BE" w:rsidP="004E24BE">
            <w:pPr>
              <w:rPr>
                <w:rFonts w:ascii="Arial" w:hAnsi="Arial" w:cs="Arial"/>
                <w:b w:val="0"/>
                <w:bCs w:val="0"/>
                <w:sz w:val="22"/>
                <w:szCs w:val="22"/>
              </w:rPr>
            </w:pPr>
            <w:r w:rsidRPr="008559E5">
              <w:rPr>
                <w:rFonts w:ascii="Arial" w:hAnsi="Arial" w:cs="Arial"/>
                <w:sz w:val="22"/>
                <w:szCs w:val="22"/>
              </w:rPr>
              <w:t>Proposed Project: what will you do</w:t>
            </w:r>
          </w:p>
          <w:p w14:paraId="23DFB3BB" w14:textId="596307C3" w:rsidR="004E24BE" w:rsidRPr="008559E5" w:rsidRDefault="004E24BE" w:rsidP="004E24BE">
            <w:pPr>
              <w:rPr>
                <w:rFonts w:ascii="Arial" w:hAnsi="Arial" w:cs="Arial"/>
                <w:b w:val="0"/>
                <w:color w:val="FF0000"/>
                <w:sz w:val="22"/>
                <w:szCs w:val="22"/>
              </w:rPr>
            </w:pPr>
            <w:r w:rsidRPr="008559E5">
              <w:rPr>
                <w:rFonts w:ascii="Arial" w:hAnsi="Arial" w:cs="Arial"/>
                <w:b w:val="0"/>
                <w:bCs w:val="0"/>
                <w:i/>
                <w:iCs/>
                <w:sz w:val="22"/>
                <w:szCs w:val="22"/>
              </w:rPr>
              <w:t xml:space="preserve">Outline the proposed activities for funding. </w:t>
            </w:r>
            <w:r w:rsidRPr="008559E5">
              <w:rPr>
                <w:rFonts w:ascii="Arial" w:hAnsi="Arial" w:cs="Arial"/>
                <w:b w:val="0"/>
                <w:bCs w:val="0"/>
                <w:i/>
                <w:sz w:val="22"/>
                <w:szCs w:val="22"/>
              </w:rPr>
              <w:t>Please highlight the potential impact of COVID-19 on this funding period</w:t>
            </w:r>
            <w:r w:rsidR="00891E5A">
              <w:rPr>
                <w:rFonts w:ascii="Arial" w:hAnsi="Arial" w:cs="Arial"/>
                <w:b w:val="0"/>
                <w:bCs w:val="0"/>
                <w:i/>
                <w:sz w:val="22"/>
                <w:szCs w:val="22"/>
              </w:rPr>
              <w:t>, any challenges you foresee and how you plan to overcome them</w:t>
            </w:r>
            <w:r>
              <w:rPr>
                <w:rFonts w:ascii="Arial" w:hAnsi="Arial" w:cs="Arial"/>
                <w:b w:val="0"/>
                <w:bCs w:val="0"/>
                <w:i/>
                <w:sz w:val="22"/>
                <w:szCs w:val="22"/>
              </w:rPr>
              <w:t xml:space="preserve">. </w:t>
            </w:r>
            <w:r w:rsidRPr="008559E5">
              <w:rPr>
                <w:rFonts w:ascii="Arial" w:hAnsi="Arial" w:cs="Arial"/>
                <w:b w:val="0"/>
                <w:bCs w:val="0"/>
                <w:i/>
                <w:iCs/>
                <w:sz w:val="22"/>
                <w:szCs w:val="22"/>
              </w:rPr>
              <w:t xml:space="preserve">(guide: </w:t>
            </w:r>
            <w:r w:rsidR="00790766">
              <w:rPr>
                <w:rFonts w:ascii="Arial" w:hAnsi="Arial" w:cs="Arial"/>
                <w:b w:val="0"/>
                <w:bCs w:val="0"/>
                <w:i/>
                <w:iCs/>
                <w:sz w:val="22"/>
                <w:szCs w:val="22"/>
              </w:rPr>
              <w:t>20</w:t>
            </w:r>
            <w:r>
              <w:rPr>
                <w:rFonts w:ascii="Arial" w:hAnsi="Arial" w:cs="Arial"/>
                <w:b w:val="0"/>
                <w:bCs w:val="0"/>
                <w:i/>
                <w:iCs/>
                <w:sz w:val="22"/>
                <w:szCs w:val="22"/>
              </w:rPr>
              <w:t>0</w:t>
            </w:r>
            <w:r w:rsidRPr="008559E5">
              <w:rPr>
                <w:rFonts w:ascii="Arial" w:hAnsi="Arial" w:cs="Arial"/>
                <w:b w:val="0"/>
                <w:bCs w:val="0"/>
                <w:i/>
                <w:iCs/>
                <w:sz w:val="22"/>
                <w:szCs w:val="22"/>
              </w:rPr>
              <w:t xml:space="preserve"> words)</w:t>
            </w:r>
          </w:p>
        </w:tc>
      </w:tr>
      <w:tr w:rsidR="004E24BE" w:rsidRPr="008559E5" w14:paraId="2BC861B1" w14:textId="77777777" w:rsidTr="00EB6EE9">
        <w:trPr>
          <w:cnfStyle w:val="000000010000" w:firstRow="0" w:lastRow="0" w:firstColumn="0" w:lastColumn="0" w:oddVBand="0" w:evenVBand="0" w:oddHBand="0" w:evenHBand="1"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0794" w:type="dxa"/>
            <w:gridSpan w:val="3"/>
            <w:tcBorders>
              <w:bottom w:val="single" w:sz="4" w:space="0" w:color="auto"/>
            </w:tcBorders>
            <w:shd w:val="clear" w:color="auto" w:fill="auto"/>
            <w:vAlign w:val="center"/>
          </w:tcPr>
          <w:p w14:paraId="49E9DCCC" w14:textId="19863FB4" w:rsidR="004E24BE" w:rsidRPr="008559E5" w:rsidRDefault="004E24BE" w:rsidP="004E24BE">
            <w:pPr>
              <w:rPr>
                <w:rFonts w:ascii="Arial" w:hAnsi="Arial" w:cs="Arial"/>
                <w:b w:val="0"/>
                <w:sz w:val="22"/>
                <w:szCs w:val="22"/>
              </w:rPr>
            </w:pPr>
          </w:p>
        </w:tc>
      </w:tr>
      <w:tr w:rsidR="004E24BE" w:rsidRPr="008559E5" w14:paraId="2BEBCEFB" w14:textId="77777777" w:rsidTr="004E24BE">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D9D9D9" w:themeFill="background1" w:themeFillShade="D9"/>
            <w:vAlign w:val="center"/>
          </w:tcPr>
          <w:p w14:paraId="25DE81C3" w14:textId="77777777" w:rsidR="004E24BE" w:rsidRPr="004E24BE" w:rsidRDefault="004E24BE" w:rsidP="004E24BE">
            <w:pPr>
              <w:rPr>
                <w:rFonts w:ascii="Arial" w:hAnsi="Arial" w:cs="Arial"/>
                <w:b w:val="0"/>
                <w:bCs w:val="0"/>
                <w:iCs/>
                <w:sz w:val="22"/>
                <w:szCs w:val="22"/>
              </w:rPr>
            </w:pPr>
            <w:r w:rsidRPr="004E24BE">
              <w:rPr>
                <w:rFonts w:ascii="Arial" w:hAnsi="Arial" w:cs="Arial"/>
                <w:iCs/>
                <w:sz w:val="22"/>
                <w:szCs w:val="22"/>
              </w:rPr>
              <w:t>Proposed Project: who will benefit</w:t>
            </w:r>
          </w:p>
          <w:p w14:paraId="7DD693AA" w14:textId="3D48DF66" w:rsidR="004E24BE" w:rsidRPr="008559E5" w:rsidRDefault="004E24BE" w:rsidP="004E24BE">
            <w:pPr>
              <w:rPr>
                <w:rFonts w:ascii="Arial" w:hAnsi="Arial" w:cs="Arial"/>
                <w:i/>
                <w:sz w:val="22"/>
                <w:szCs w:val="22"/>
              </w:rPr>
            </w:pPr>
            <w:r w:rsidRPr="004E24BE">
              <w:rPr>
                <w:rFonts w:ascii="Arial" w:hAnsi="Arial" w:cs="Arial"/>
                <w:b w:val="0"/>
                <w:bCs w:val="0"/>
                <w:i/>
                <w:iCs/>
                <w:sz w:val="22"/>
                <w:szCs w:val="22"/>
              </w:rPr>
              <w:t>Describe the target beneficiary group. (guide:</w:t>
            </w:r>
            <w:r w:rsidR="00790766">
              <w:rPr>
                <w:rFonts w:ascii="Arial" w:hAnsi="Arial" w:cs="Arial"/>
                <w:b w:val="0"/>
                <w:bCs w:val="0"/>
                <w:i/>
                <w:iCs/>
                <w:sz w:val="22"/>
                <w:szCs w:val="22"/>
              </w:rPr>
              <w:t>2</w:t>
            </w:r>
            <w:r w:rsidRPr="004E24BE">
              <w:rPr>
                <w:rFonts w:ascii="Arial" w:hAnsi="Arial" w:cs="Arial"/>
                <w:b w:val="0"/>
                <w:bCs w:val="0"/>
                <w:i/>
                <w:iCs/>
                <w:sz w:val="22"/>
                <w:szCs w:val="22"/>
              </w:rPr>
              <w:t>00 words)</w:t>
            </w:r>
          </w:p>
        </w:tc>
      </w:tr>
      <w:tr w:rsidR="004E24BE" w:rsidRPr="008559E5" w14:paraId="6DBBE495" w14:textId="77777777" w:rsidTr="0016540C">
        <w:trPr>
          <w:cnfStyle w:val="000000010000" w:firstRow="0" w:lastRow="0" w:firstColumn="0" w:lastColumn="0" w:oddVBand="0" w:evenVBand="0" w:oddHBand="0" w:evenHBand="1"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auto"/>
            <w:vAlign w:val="center"/>
          </w:tcPr>
          <w:p w14:paraId="0D7C1EF2" w14:textId="77777777" w:rsidR="004E24BE" w:rsidRDefault="004E24BE" w:rsidP="004E24BE">
            <w:pPr>
              <w:rPr>
                <w:rFonts w:ascii="Arial" w:hAnsi="Arial" w:cs="Arial"/>
                <w:i/>
                <w:sz w:val="22"/>
                <w:szCs w:val="22"/>
              </w:rPr>
            </w:pPr>
          </w:p>
        </w:tc>
      </w:tr>
      <w:tr w:rsidR="004E24BE" w:rsidRPr="008559E5" w14:paraId="614900A2" w14:textId="77777777" w:rsidTr="004E24BE">
        <w:trPr>
          <w:cnfStyle w:val="000000100000" w:firstRow="0" w:lastRow="0" w:firstColumn="0" w:lastColumn="0" w:oddVBand="0" w:evenVBand="0" w:oddHBand="1" w:evenHBand="0" w:firstRowFirstColumn="0" w:firstRowLastColumn="0" w:lastRowFirstColumn="0" w:lastRowLastColumn="0"/>
          <w:trHeight w:val="445"/>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D9D9D9" w:themeFill="background1" w:themeFillShade="D9"/>
            <w:vAlign w:val="center"/>
          </w:tcPr>
          <w:p w14:paraId="4F18C6AB" w14:textId="77777777" w:rsidR="004E24BE" w:rsidRDefault="004E24BE" w:rsidP="004E24BE">
            <w:pPr>
              <w:rPr>
                <w:rFonts w:ascii="Arial" w:hAnsi="Arial" w:cs="Arial"/>
                <w:i/>
                <w:sz w:val="22"/>
                <w:szCs w:val="22"/>
              </w:rPr>
            </w:pPr>
            <w:r>
              <w:rPr>
                <w:rFonts w:ascii="Arial" w:hAnsi="Arial" w:cs="Arial"/>
                <w:sz w:val="22"/>
                <w:szCs w:val="22"/>
              </w:rPr>
              <w:t>Proposed budget and expenditure</w:t>
            </w:r>
            <w:r w:rsidRPr="004E24BE">
              <w:rPr>
                <w:rFonts w:ascii="Arial" w:hAnsi="Arial" w:cs="Arial"/>
                <w:b w:val="0"/>
                <w:bCs w:val="0"/>
                <w:i/>
                <w:sz w:val="22"/>
                <w:szCs w:val="22"/>
              </w:rPr>
              <w:t xml:space="preserve"> </w:t>
            </w:r>
          </w:p>
          <w:p w14:paraId="44B34799" w14:textId="0B1C1330" w:rsidR="004E24BE" w:rsidRPr="004E24BE" w:rsidRDefault="004E24BE" w:rsidP="004E24BE">
            <w:pPr>
              <w:rPr>
                <w:rFonts w:ascii="Arial" w:hAnsi="Arial" w:cs="Arial"/>
                <w:b w:val="0"/>
                <w:bCs w:val="0"/>
                <w:i/>
                <w:sz w:val="22"/>
                <w:szCs w:val="22"/>
              </w:rPr>
            </w:pPr>
            <w:r w:rsidRPr="004E24BE">
              <w:rPr>
                <w:rFonts w:ascii="Arial" w:hAnsi="Arial" w:cs="Arial"/>
                <w:b w:val="0"/>
                <w:bCs w:val="0"/>
                <w:i/>
                <w:sz w:val="22"/>
                <w:szCs w:val="22"/>
              </w:rPr>
              <w:t xml:space="preserve">Please complete the table and add additional rows if necessary.  Please note the other funding sources if Lloyd’s Patriotic Fund is not the sole funder. </w:t>
            </w:r>
          </w:p>
          <w:p w14:paraId="39ADF2D1" w14:textId="3FB40780" w:rsidR="004E24BE" w:rsidRPr="008559E5" w:rsidRDefault="004E24BE" w:rsidP="004E24BE">
            <w:pPr>
              <w:rPr>
                <w:rFonts w:ascii="Arial" w:hAnsi="Arial" w:cs="Arial"/>
                <w:i/>
                <w:sz w:val="22"/>
                <w:szCs w:val="22"/>
              </w:rPr>
            </w:pPr>
          </w:p>
        </w:tc>
      </w:tr>
      <w:tr w:rsidR="004E24BE" w:rsidRPr="008559E5" w14:paraId="1E8A6223" w14:textId="77777777" w:rsidTr="005A39B0">
        <w:trPr>
          <w:cnfStyle w:val="000000010000" w:firstRow="0" w:lastRow="0" w:firstColumn="0" w:lastColumn="0" w:oddVBand="0" w:evenVBand="0" w:oddHBand="0" w:evenHBand="1"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auto"/>
          </w:tcPr>
          <w:p w14:paraId="59E5F541" w14:textId="77777777" w:rsidR="004E24BE" w:rsidRDefault="004E24BE" w:rsidP="004E24BE">
            <w:pPr>
              <w:rPr>
                <w:rFonts w:cs="Arial"/>
                <w:i/>
                <w:iCs/>
              </w:rPr>
            </w:pPr>
          </w:p>
          <w:p w14:paraId="7398A6E5" w14:textId="77777777" w:rsidR="004E24BE" w:rsidRPr="004E24BE" w:rsidRDefault="004E24BE" w:rsidP="004E24BE">
            <w:pPr>
              <w:rPr>
                <w:rFonts w:ascii="Arial" w:hAnsi="Arial" w:cs="Arial"/>
                <w:b w:val="0"/>
                <w:bCs w:val="0"/>
                <w:i/>
                <w:sz w:val="22"/>
                <w:szCs w:val="22"/>
              </w:rPr>
            </w:pPr>
          </w:p>
          <w:tbl>
            <w:tblPr>
              <w:tblStyle w:val="TableGrid"/>
              <w:tblW w:w="0" w:type="auto"/>
              <w:tblInd w:w="1" w:type="dxa"/>
              <w:tblLook w:val="04A0" w:firstRow="1" w:lastRow="0" w:firstColumn="1" w:lastColumn="0" w:noHBand="0" w:noVBand="1"/>
            </w:tblPr>
            <w:tblGrid>
              <w:gridCol w:w="3076"/>
              <w:gridCol w:w="3037"/>
              <w:gridCol w:w="3588"/>
            </w:tblGrid>
            <w:tr w:rsidR="004E24BE" w:rsidRPr="004E24BE" w14:paraId="0250A0BC" w14:textId="77777777" w:rsidTr="001A0F0F">
              <w:trPr>
                <w:trHeight w:val="244"/>
              </w:trPr>
              <w:tc>
                <w:tcPr>
                  <w:tcW w:w="30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479BCC" w14:textId="77777777" w:rsidR="004E24BE" w:rsidRPr="004E24BE" w:rsidRDefault="004E24BE" w:rsidP="004E24BE">
                  <w:pPr>
                    <w:rPr>
                      <w:rFonts w:ascii="Arial" w:hAnsi="Arial" w:cs="Arial"/>
                      <w:sz w:val="22"/>
                      <w:szCs w:val="22"/>
                    </w:rPr>
                  </w:pPr>
                </w:p>
              </w:tc>
              <w:tc>
                <w:tcPr>
                  <w:tcW w:w="30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030BDA5" w14:textId="77777777" w:rsidR="004E24BE" w:rsidRPr="004E24BE" w:rsidRDefault="004E24BE" w:rsidP="004E24BE">
                  <w:pPr>
                    <w:rPr>
                      <w:rFonts w:ascii="Arial" w:hAnsi="Arial" w:cs="Arial"/>
                      <w:sz w:val="22"/>
                      <w:szCs w:val="22"/>
                    </w:rPr>
                  </w:pPr>
                  <w:r w:rsidRPr="004E24BE">
                    <w:rPr>
                      <w:rFonts w:ascii="Arial" w:hAnsi="Arial" w:cs="Arial"/>
                      <w:sz w:val="22"/>
                      <w:szCs w:val="22"/>
                    </w:rPr>
                    <w:t>Total Activity Cost (£)</w:t>
                  </w:r>
                </w:p>
              </w:tc>
              <w:tc>
                <w:tcPr>
                  <w:tcW w:w="358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8E8494A" w14:textId="7564D716" w:rsidR="004E24BE" w:rsidRPr="004E24BE" w:rsidRDefault="004E24BE" w:rsidP="004E24BE">
                  <w:pPr>
                    <w:rPr>
                      <w:rFonts w:ascii="Arial" w:hAnsi="Arial" w:cs="Arial"/>
                      <w:sz w:val="22"/>
                      <w:szCs w:val="22"/>
                    </w:rPr>
                  </w:pPr>
                  <w:r w:rsidRPr="004E24BE">
                    <w:rPr>
                      <w:rFonts w:ascii="Arial" w:hAnsi="Arial" w:cs="Arial"/>
                      <w:sz w:val="22"/>
                      <w:szCs w:val="22"/>
                    </w:rPr>
                    <w:t>Amount from LPF (£)</w:t>
                  </w:r>
                </w:p>
              </w:tc>
            </w:tr>
            <w:tr w:rsidR="004E24BE" w:rsidRPr="004E24BE" w14:paraId="3263880A" w14:textId="77777777" w:rsidTr="001A0F0F">
              <w:trPr>
                <w:trHeight w:val="259"/>
              </w:trPr>
              <w:tc>
                <w:tcPr>
                  <w:tcW w:w="30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A3301B8" w14:textId="77777777" w:rsidR="004E24BE" w:rsidRPr="004E24BE" w:rsidRDefault="004E24BE" w:rsidP="004E24BE">
                  <w:pPr>
                    <w:rPr>
                      <w:rFonts w:ascii="Arial" w:hAnsi="Arial" w:cs="Arial"/>
                      <w:sz w:val="22"/>
                      <w:szCs w:val="22"/>
                    </w:rPr>
                  </w:pPr>
                  <w:r w:rsidRPr="004E24BE">
                    <w:rPr>
                      <w:rFonts w:ascii="Arial" w:hAnsi="Arial" w:cs="Arial"/>
                      <w:sz w:val="22"/>
                      <w:szCs w:val="22"/>
                    </w:rPr>
                    <w:t>Revenue item or initiative</w:t>
                  </w:r>
                </w:p>
              </w:tc>
              <w:tc>
                <w:tcPr>
                  <w:tcW w:w="303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1D5DD3E" w14:textId="77777777" w:rsidR="004E24BE" w:rsidRPr="004E24BE" w:rsidRDefault="004E24BE" w:rsidP="004E24BE">
                  <w:pPr>
                    <w:rPr>
                      <w:rFonts w:ascii="Arial" w:hAnsi="Arial" w:cs="Arial"/>
                      <w:sz w:val="22"/>
                      <w:szCs w:val="22"/>
                    </w:rPr>
                  </w:pPr>
                  <w:r w:rsidRPr="004E24BE">
                    <w:rPr>
                      <w:rFonts w:ascii="Arial" w:hAnsi="Arial" w:cs="Arial"/>
                      <w:sz w:val="22"/>
                      <w:szCs w:val="22"/>
                    </w:rPr>
                    <w:t>Planned</w:t>
                  </w:r>
                </w:p>
              </w:tc>
              <w:tc>
                <w:tcPr>
                  <w:tcW w:w="358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495657F" w14:textId="77777777" w:rsidR="004E24BE" w:rsidRPr="004E24BE" w:rsidRDefault="004E24BE" w:rsidP="004E24BE">
                  <w:pPr>
                    <w:rPr>
                      <w:rFonts w:ascii="Arial" w:hAnsi="Arial" w:cs="Arial"/>
                      <w:sz w:val="22"/>
                      <w:szCs w:val="22"/>
                    </w:rPr>
                  </w:pPr>
                  <w:r w:rsidRPr="004E24BE">
                    <w:rPr>
                      <w:rFonts w:ascii="Arial" w:hAnsi="Arial" w:cs="Arial"/>
                      <w:sz w:val="22"/>
                      <w:szCs w:val="22"/>
                    </w:rPr>
                    <w:t>Planned</w:t>
                  </w:r>
                </w:p>
              </w:tc>
            </w:tr>
            <w:tr w:rsidR="004E24BE" w:rsidRPr="004E24BE" w14:paraId="02797D9C" w14:textId="77777777" w:rsidTr="001A0F0F">
              <w:trPr>
                <w:trHeight w:val="244"/>
              </w:trPr>
              <w:tc>
                <w:tcPr>
                  <w:tcW w:w="3076" w:type="dxa"/>
                  <w:tcBorders>
                    <w:top w:val="single" w:sz="4" w:space="0" w:color="auto"/>
                    <w:left w:val="single" w:sz="4" w:space="0" w:color="auto"/>
                    <w:bottom w:val="single" w:sz="4" w:space="0" w:color="auto"/>
                    <w:right w:val="single" w:sz="4" w:space="0" w:color="auto"/>
                  </w:tcBorders>
                </w:tcPr>
                <w:p w14:paraId="3914761C" w14:textId="15F1D1F1" w:rsidR="004E24BE" w:rsidRPr="004E24BE" w:rsidRDefault="004E24BE" w:rsidP="004E24BE">
                  <w:pPr>
                    <w:rPr>
                      <w:rFonts w:ascii="Arial" w:hAnsi="Arial" w:cs="Arial"/>
                      <w:sz w:val="22"/>
                      <w:szCs w:val="22"/>
                    </w:rPr>
                  </w:pPr>
                </w:p>
              </w:tc>
              <w:tc>
                <w:tcPr>
                  <w:tcW w:w="3037" w:type="dxa"/>
                  <w:tcBorders>
                    <w:top w:val="single" w:sz="4" w:space="0" w:color="auto"/>
                    <w:left w:val="single" w:sz="4" w:space="0" w:color="auto"/>
                    <w:bottom w:val="single" w:sz="4" w:space="0" w:color="auto"/>
                    <w:right w:val="single" w:sz="4" w:space="0" w:color="auto"/>
                  </w:tcBorders>
                </w:tcPr>
                <w:p w14:paraId="2B27FE5A" w14:textId="77777777" w:rsidR="004E24BE" w:rsidRPr="004E24BE" w:rsidRDefault="004E24BE" w:rsidP="004E24BE">
                  <w:pPr>
                    <w:rPr>
                      <w:rFonts w:ascii="Arial" w:hAnsi="Arial" w:cs="Arial"/>
                      <w:sz w:val="22"/>
                      <w:szCs w:val="22"/>
                    </w:rPr>
                  </w:pPr>
                </w:p>
              </w:tc>
              <w:tc>
                <w:tcPr>
                  <w:tcW w:w="3588" w:type="dxa"/>
                  <w:tcBorders>
                    <w:top w:val="single" w:sz="4" w:space="0" w:color="auto"/>
                    <w:left w:val="single" w:sz="4" w:space="0" w:color="auto"/>
                    <w:bottom w:val="single" w:sz="4" w:space="0" w:color="auto"/>
                    <w:right w:val="single" w:sz="4" w:space="0" w:color="auto"/>
                  </w:tcBorders>
                </w:tcPr>
                <w:p w14:paraId="698DDD8E" w14:textId="48984DE9" w:rsidR="004E24BE" w:rsidRPr="004E24BE" w:rsidRDefault="004E24BE" w:rsidP="004E24BE">
                  <w:pPr>
                    <w:rPr>
                      <w:rFonts w:ascii="Arial" w:hAnsi="Arial" w:cs="Arial"/>
                      <w:sz w:val="22"/>
                      <w:szCs w:val="22"/>
                    </w:rPr>
                  </w:pPr>
                </w:p>
              </w:tc>
            </w:tr>
            <w:tr w:rsidR="004E24BE" w:rsidRPr="004E24BE" w14:paraId="0BC90BD7" w14:textId="77777777" w:rsidTr="001A0F0F">
              <w:trPr>
                <w:trHeight w:val="259"/>
              </w:trPr>
              <w:tc>
                <w:tcPr>
                  <w:tcW w:w="3076" w:type="dxa"/>
                  <w:tcBorders>
                    <w:top w:val="single" w:sz="4" w:space="0" w:color="auto"/>
                    <w:left w:val="single" w:sz="4" w:space="0" w:color="auto"/>
                    <w:bottom w:val="single" w:sz="4" w:space="0" w:color="auto"/>
                    <w:right w:val="single" w:sz="4" w:space="0" w:color="auto"/>
                  </w:tcBorders>
                </w:tcPr>
                <w:p w14:paraId="5DD8C2A1" w14:textId="77777777" w:rsidR="004E24BE" w:rsidRPr="004E24BE" w:rsidRDefault="004E24BE" w:rsidP="004E24BE">
                  <w:pPr>
                    <w:rPr>
                      <w:rFonts w:ascii="Arial" w:hAnsi="Arial" w:cs="Arial"/>
                      <w:sz w:val="22"/>
                      <w:szCs w:val="22"/>
                    </w:rPr>
                  </w:pPr>
                </w:p>
              </w:tc>
              <w:tc>
                <w:tcPr>
                  <w:tcW w:w="3037" w:type="dxa"/>
                  <w:tcBorders>
                    <w:top w:val="single" w:sz="4" w:space="0" w:color="auto"/>
                    <w:left w:val="single" w:sz="4" w:space="0" w:color="auto"/>
                    <w:bottom w:val="single" w:sz="4" w:space="0" w:color="auto"/>
                    <w:right w:val="single" w:sz="4" w:space="0" w:color="auto"/>
                  </w:tcBorders>
                </w:tcPr>
                <w:p w14:paraId="464860F2" w14:textId="6E21CB62" w:rsidR="004E24BE" w:rsidRPr="004E24BE" w:rsidRDefault="004E24BE" w:rsidP="004E24BE">
                  <w:pPr>
                    <w:rPr>
                      <w:rFonts w:ascii="Arial" w:hAnsi="Arial" w:cs="Arial"/>
                      <w:sz w:val="22"/>
                      <w:szCs w:val="22"/>
                    </w:rPr>
                  </w:pPr>
                </w:p>
              </w:tc>
              <w:tc>
                <w:tcPr>
                  <w:tcW w:w="3588" w:type="dxa"/>
                  <w:tcBorders>
                    <w:top w:val="single" w:sz="4" w:space="0" w:color="auto"/>
                    <w:left w:val="single" w:sz="4" w:space="0" w:color="auto"/>
                    <w:bottom w:val="single" w:sz="4" w:space="0" w:color="auto"/>
                    <w:right w:val="single" w:sz="4" w:space="0" w:color="auto"/>
                  </w:tcBorders>
                </w:tcPr>
                <w:p w14:paraId="4F2CFBE9" w14:textId="790FCC69" w:rsidR="004E24BE" w:rsidRPr="004E24BE" w:rsidRDefault="004E24BE" w:rsidP="004E24BE">
                  <w:pPr>
                    <w:rPr>
                      <w:rFonts w:ascii="Arial" w:hAnsi="Arial" w:cs="Arial"/>
                      <w:sz w:val="22"/>
                      <w:szCs w:val="22"/>
                    </w:rPr>
                  </w:pPr>
                </w:p>
              </w:tc>
            </w:tr>
            <w:tr w:rsidR="004E24BE" w:rsidRPr="004E24BE" w14:paraId="27E4D455" w14:textId="77777777" w:rsidTr="004E24BE">
              <w:trPr>
                <w:trHeight w:val="244"/>
              </w:trPr>
              <w:tc>
                <w:tcPr>
                  <w:tcW w:w="3076" w:type="dxa"/>
                  <w:tcBorders>
                    <w:top w:val="single" w:sz="4" w:space="0" w:color="auto"/>
                    <w:left w:val="single" w:sz="4" w:space="0" w:color="auto"/>
                    <w:bottom w:val="single" w:sz="4" w:space="0" w:color="auto"/>
                    <w:right w:val="single" w:sz="4" w:space="0" w:color="auto"/>
                  </w:tcBorders>
                </w:tcPr>
                <w:p w14:paraId="0746B3B4" w14:textId="0D347DEA" w:rsidR="004E24BE" w:rsidRPr="004E24BE" w:rsidRDefault="004E24BE" w:rsidP="004E24BE">
                  <w:pPr>
                    <w:rPr>
                      <w:rFonts w:ascii="Arial" w:hAnsi="Arial" w:cs="Arial"/>
                      <w:sz w:val="22"/>
                      <w:szCs w:val="22"/>
                    </w:rPr>
                  </w:pPr>
                </w:p>
              </w:tc>
              <w:tc>
                <w:tcPr>
                  <w:tcW w:w="3037" w:type="dxa"/>
                  <w:tcBorders>
                    <w:top w:val="single" w:sz="4" w:space="0" w:color="auto"/>
                    <w:left w:val="single" w:sz="4" w:space="0" w:color="auto"/>
                    <w:bottom w:val="single" w:sz="4" w:space="0" w:color="auto"/>
                    <w:right w:val="single" w:sz="4" w:space="0" w:color="auto"/>
                  </w:tcBorders>
                </w:tcPr>
                <w:p w14:paraId="290B818E" w14:textId="6CF8507B" w:rsidR="004E24BE" w:rsidRPr="004E24BE" w:rsidRDefault="004E24BE" w:rsidP="004E24BE">
                  <w:pPr>
                    <w:rPr>
                      <w:rFonts w:ascii="Arial" w:hAnsi="Arial" w:cs="Arial"/>
                      <w:b/>
                      <w:bCs/>
                      <w:sz w:val="22"/>
                      <w:szCs w:val="22"/>
                    </w:rPr>
                  </w:pPr>
                </w:p>
              </w:tc>
              <w:tc>
                <w:tcPr>
                  <w:tcW w:w="3588" w:type="dxa"/>
                  <w:tcBorders>
                    <w:top w:val="single" w:sz="4" w:space="0" w:color="auto"/>
                    <w:left w:val="single" w:sz="4" w:space="0" w:color="auto"/>
                    <w:bottom w:val="single" w:sz="4" w:space="0" w:color="auto"/>
                    <w:right w:val="single" w:sz="4" w:space="0" w:color="auto"/>
                  </w:tcBorders>
                </w:tcPr>
                <w:p w14:paraId="6AFDDBC4" w14:textId="21845687" w:rsidR="004E24BE" w:rsidRPr="004E24BE" w:rsidRDefault="004E24BE" w:rsidP="004E24BE">
                  <w:pPr>
                    <w:rPr>
                      <w:rFonts w:ascii="Arial" w:hAnsi="Arial" w:cs="Arial"/>
                      <w:sz w:val="22"/>
                      <w:szCs w:val="22"/>
                    </w:rPr>
                  </w:pPr>
                </w:p>
              </w:tc>
            </w:tr>
            <w:tr w:rsidR="004E24BE" w:rsidRPr="004E24BE" w14:paraId="010C4199" w14:textId="77777777" w:rsidTr="004E24BE">
              <w:trPr>
                <w:trHeight w:val="259"/>
              </w:trPr>
              <w:tc>
                <w:tcPr>
                  <w:tcW w:w="3076" w:type="dxa"/>
                  <w:tcBorders>
                    <w:top w:val="single" w:sz="4" w:space="0" w:color="auto"/>
                    <w:left w:val="single" w:sz="4" w:space="0" w:color="auto"/>
                    <w:bottom w:val="single" w:sz="4" w:space="0" w:color="auto"/>
                    <w:right w:val="single" w:sz="4" w:space="0" w:color="auto"/>
                  </w:tcBorders>
                </w:tcPr>
                <w:p w14:paraId="2C797274" w14:textId="061ACF2F" w:rsidR="004E24BE" w:rsidRPr="004E24BE" w:rsidRDefault="004E24BE" w:rsidP="004E24BE">
                  <w:pPr>
                    <w:rPr>
                      <w:rFonts w:ascii="Arial" w:hAnsi="Arial" w:cs="Arial"/>
                      <w:sz w:val="22"/>
                      <w:szCs w:val="22"/>
                    </w:rPr>
                  </w:pPr>
                </w:p>
              </w:tc>
              <w:tc>
                <w:tcPr>
                  <w:tcW w:w="3037" w:type="dxa"/>
                  <w:tcBorders>
                    <w:top w:val="single" w:sz="4" w:space="0" w:color="auto"/>
                    <w:left w:val="single" w:sz="4" w:space="0" w:color="auto"/>
                    <w:bottom w:val="single" w:sz="4" w:space="0" w:color="auto"/>
                    <w:right w:val="single" w:sz="4" w:space="0" w:color="auto"/>
                  </w:tcBorders>
                </w:tcPr>
                <w:p w14:paraId="79AEEF36" w14:textId="76892344" w:rsidR="004E24BE" w:rsidRPr="004E24BE" w:rsidRDefault="004E24BE" w:rsidP="004E24BE">
                  <w:pPr>
                    <w:rPr>
                      <w:rFonts w:ascii="Arial" w:hAnsi="Arial" w:cs="Arial"/>
                      <w:sz w:val="22"/>
                      <w:szCs w:val="22"/>
                    </w:rPr>
                  </w:pPr>
                </w:p>
              </w:tc>
              <w:tc>
                <w:tcPr>
                  <w:tcW w:w="3588" w:type="dxa"/>
                  <w:tcBorders>
                    <w:top w:val="single" w:sz="4" w:space="0" w:color="auto"/>
                    <w:left w:val="single" w:sz="4" w:space="0" w:color="auto"/>
                    <w:bottom w:val="single" w:sz="4" w:space="0" w:color="auto"/>
                    <w:right w:val="single" w:sz="4" w:space="0" w:color="auto"/>
                  </w:tcBorders>
                </w:tcPr>
                <w:p w14:paraId="55217EDA" w14:textId="31CF3DF8" w:rsidR="004E24BE" w:rsidRPr="004E24BE" w:rsidRDefault="004E24BE" w:rsidP="004E24BE">
                  <w:pPr>
                    <w:rPr>
                      <w:rFonts w:ascii="Arial" w:hAnsi="Arial" w:cs="Arial"/>
                      <w:sz w:val="22"/>
                      <w:szCs w:val="22"/>
                    </w:rPr>
                  </w:pPr>
                </w:p>
              </w:tc>
            </w:tr>
            <w:tr w:rsidR="004E24BE" w:rsidRPr="004E24BE" w14:paraId="035826FE" w14:textId="77777777" w:rsidTr="001A0F0F">
              <w:trPr>
                <w:trHeight w:val="244"/>
              </w:trPr>
              <w:tc>
                <w:tcPr>
                  <w:tcW w:w="3076" w:type="dxa"/>
                  <w:tcBorders>
                    <w:top w:val="single" w:sz="4" w:space="0" w:color="auto"/>
                    <w:left w:val="single" w:sz="4" w:space="0" w:color="auto"/>
                    <w:bottom w:val="single" w:sz="4" w:space="0" w:color="auto"/>
                    <w:right w:val="single" w:sz="4" w:space="0" w:color="auto"/>
                  </w:tcBorders>
                </w:tcPr>
                <w:p w14:paraId="1AE54CB2" w14:textId="77777777" w:rsidR="004E24BE" w:rsidRPr="004E24BE" w:rsidRDefault="004E24BE" w:rsidP="004E24BE">
                  <w:pPr>
                    <w:rPr>
                      <w:rFonts w:ascii="Arial" w:hAnsi="Arial" w:cs="Arial"/>
                      <w:sz w:val="22"/>
                      <w:szCs w:val="22"/>
                    </w:rPr>
                  </w:pPr>
                </w:p>
              </w:tc>
              <w:tc>
                <w:tcPr>
                  <w:tcW w:w="3037" w:type="dxa"/>
                  <w:tcBorders>
                    <w:top w:val="single" w:sz="4" w:space="0" w:color="auto"/>
                    <w:left w:val="single" w:sz="4" w:space="0" w:color="auto"/>
                    <w:bottom w:val="single" w:sz="4" w:space="0" w:color="auto"/>
                    <w:right w:val="single" w:sz="4" w:space="0" w:color="auto"/>
                  </w:tcBorders>
                </w:tcPr>
                <w:p w14:paraId="4F1007AF" w14:textId="658149FB" w:rsidR="004E24BE" w:rsidRPr="004E24BE" w:rsidRDefault="004E24BE" w:rsidP="004E24BE">
                  <w:pPr>
                    <w:rPr>
                      <w:rFonts w:ascii="Arial" w:hAnsi="Arial" w:cs="Arial"/>
                      <w:b/>
                      <w:bCs/>
                      <w:sz w:val="22"/>
                      <w:szCs w:val="22"/>
                    </w:rPr>
                  </w:pPr>
                </w:p>
              </w:tc>
              <w:tc>
                <w:tcPr>
                  <w:tcW w:w="3588" w:type="dxa"/>
                  <w:tcBorders>
                    <w:top w:val="single" w:sz="4" w:space="0" w:color="auto"/>
                    <w:left w:val="single" w:sz="4" w:space="0" w:color="auto"/>
                    <w:bottom w:val="single" w:sz="4" w:space="0" w:color="auto"/>
                    <w:right w:val="single" w:sz="4" w:space="0" w:color="auto"/>
                  </w:tcBorders>
                </w:tcPr>
                <w:p w14:paraId="680783CC" w14:textId="4D8AEBB4" w:rsidR="004E24BE" w:rsidRPr="004E24BE" w:rsidRDefault="004E24BE" w:rsidP="004E24BE">
                  <w:pPr>
                    <w:rPr>
                      <w:rFonts w:ascii="Arial" w:hAnsi="Arial" w:cs="Arial"/>
                      <w:sz w:val="22"/>
                      <w:szCs w:val="22"/>
                    </w:rPr>
                  </w:pPr>
                </w:p>
              </w:tc>
            </w:tr>
            <w:tr w:rsidR="004E24BE" w:rsidRPr="004E24BE" w14:paraId="62352591" w14:textId="77777777" w:rsidTr="004E24BE">
              <w:trPr>
                <w:trHeight w:val="259"/>
              </w:trPr>
              <w:tc>
                <w:tcPr>
                  <w:tcW w:w="3076" w:type="dxa"/>
                  <w:tcBorders>
                    <w:top w:val="single" w:sz="4" w:space="0" w:color="auto"/>
                    <w:left w:val="single" w:sz="4" w:space="0" w:color="auto"/>
                    <w:bottom w:val="single" w:sz="4" w:space="0" w:color="auto"/>
                    <w:right w:val="single" w:sz="4" w:space="0" w:color="auto"/>
                  </w:tcBorders>
                </w:tcPr>
                <w:p w14:paraId="58732492" w14:textId="01119F09" w:rsidR="004E24BE" w:rsidRPr="004E24BE" w:rsidRDefault="004E24BE" w:rsidP="004E24BE">
                  <w:pPr>
                    <w:rPr>
                      <w:rFonts w:ascii="Arial" w:hAnsi="Arial" w:cs="Arial"/>
                      <w:sz w:val="22"/>
                      <w:szCs w:val="22"/>
                    </w:rPr>
                  </w:pPr>
                </w:p>
              </w:tc>
              <w:tc>
                <w:tcPr>
                  <w:tcW w:w="3037" w:type="dxa"/>
                  <w:tcBorders>
                    <w:top w:val="single" w:sz="4" w:space="0" w:color="auto"/>
                    <w:left w:val="single" w:sz="4" w:space="0" w:color="auto"/>
                    <w:bottom w:val="single" w:sz="4" w:space="0" w:color="auto"/>
                    <w:right w:val="single" w:sz="4" w:space="0" w:color="auto"/>
                  </w:tcBorders>
                </w:tcPr>
                <w:p w14:paraId="7F00E70D" w14:textId="1890AB8A" w:rsidR="004E24BE" w:rsidRPr="004E24BE" w:rsidRDefault="004E24BE" w:rsidP="004E24BE">
                  <w:pPr>
                    <w:rPr>
                      <w:rFonts w:ascii="Arial" w:hAnsi="Arial" w:cs="Arial"/>
                      <w:sz w:val="22"/>
                      <w:szCs w:val="22"/>
                    </w:rPr>
                  </w:pPr>
                </w:p>
              </w:tc>
              <w:tc>
                <w:tcPr>
                  <w:tcW w:w="3588" w:type="dxa"/>
                  <w:tcBorders>
                    <w:top w:val="single" w:sz="4" w:space="0" w:color="auto"/>
                    <w:left w:val="single" w:sz="4" w:space="0" w:color="auto"/>
                    <w:bottom w:val="single" w:sz="4" w:space="0" w:color="auto"/>
                    <w:right w:val="single" w:sz="4" w:space="0" w:color="auto"/>
                  </w:tcBorders>
                </w:tcPr>
                <w:p w14:paraId="60ACDA07" w14:textId="2C000A1C" w:rsidR="004E24BE" w:rsidRPr="004E24BE" w:rsidRDefault="004E24BE" w:rsidP="004E24BE">
                  <w:pPr>
                    <w:rPr>
                      <w:rFonts w:ascii="Arial" w:hAnsi="Arial" w:cs="Arial"/>
                      <w:sz w:val="22"/>
                      <w:szCs w:val="22"/>
                    </w:rPr>
                  </w:pPr>
                </w:p>
              </w:tc>
            </w:tr>
            <w:tr w:rsidR="004E24BE" w:rsidRPr="004E24BE" w14:paraId="01557F45" w14:textId="77777777" w:rsidTr="001A0F0F">
              <w:trPr>
                <w:trHeight w:val="244"/>
              </w:trPr>
              <w:tc>
                <w:tcPr>
                  <w:tcW w:w="30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EF2283" w14:textId="77777777" w:rsidR="004E24BE" w:rsidRPr="004E24BE" w:rsidRDefault="004E24BE" w:rsidP="004E24BE">
                  <w:pPr>
                    <w:rPr>
                      <w:rFonts w:ascii="Arial" w:hAnsi="Arial" w:cs="Arial"/>
                      <w:sz w:val="22"/>
                      <w:szCs w:val="22"/>
                    </w:rPr>
                  </w:pPr>
                  <w:r w:rsidRPr="004E24BE">
                    <w:rPr>
                      <w:rFonts w:ascii="Arial" w:hAnsi="Arial" w:cs="Arial"/>
                      <w:sz w:val="22"/>
                      <w:szCs w:val="22"/>
                    </w:rPr>
                    <w:t>Final Total</w:t>
                  </w:r>
                </w:p>
              </w:tc>
              <w:tc>
                <w:tcPr>
                  <w:tcW w:w="303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806934" w14:textId="1C0EBDD7" w:rsidR="004E24BE" w:rsidRPr="004E24BE" w:rsidRDefault="004E24BE" w:rsidP="004E24BE">
                  <w:pPr>
                    <w:rPr>
                      <w:rFonts w:ascii="Arial" w:hAnsi="Arial" w:cs="Arial"/>
                      <w:sz w:val="22"/>
                      <w:szCs w:val="22"/>
                    </w:rPr>
                  </w:pPr>
                  <w:r w:rsidRPr="004E24BE">
                    <w:rPr>
                      <w:rFonts w:ascii="Arial" w:hAnsi="Arial" w:cs="Arial"/>
                      <w:sz w:val="22"/>
                      <w:szCs w:val="22"/>
                    </w:rPr>
                    <w:t>£</w:t>
                  </w:r>
                </w:p>
              </w:tc>
              <w:tc>
                <w:tcPr>
                  <w:tcW w:w="358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650B5A7" w14:textId="7C95A2F7" w:rsidR="004E24BE" w:rsidRPr="004E24BE" w:rsidRDefault="004E24BE" w:rsidP="004E24BE">
                  <w:pPr>
                    <w:rPr>
                      <w:rFonts w:ascii="Arial" w:hAnsi="Arial" w:cs="Arial"/>
                      <w:sz w:val="22"/>
                      <w:szCs w:val="22"/>
                    </w:rPr>
                  </w:pPr>
                  <w:r w:rsidRPr="004E24BE">
                    <w:rPr>
                      <w:rFonts w:ascii="Arial" w:hAnsi="Arial" w:cs="Arial"/>
                      <w:sz w:val="22"/>
                      <w:szCs w:val="22"/>
                    </w:rPr>
                    <w:t>£</w:t>
                  </w:r>
                </w:p>
              </w:tc>
            </w:tr>
          </w:tbl>
          <w:p w14:paraId="4837C4EC" w14:textId="48002500" w:rsidR="004E24BE" w:rsidRPr="008559E5" w:rsidRDefault="004E24BE" w:rsidP="004E24BE">
            <w:pPr>
              <w:rPr>
                <w:rFonts w:ascii="Arial" w:hAnsi="Arial" w:cs="Arial"/>
                <w:b w:val="0"/>
                <w:sz w:val="22"/>
                <w:szCs w:val="22"/>
              </w:rPr>
            </w:pPr>
            <w:r>
              <w:rPr>
                <w:rFonts w:cs="Arial"/>
                <w:i/>
              </w:rPr>
              <w:t xml:space="preserve"> </w:t>
            </w:r>
          </w:p>
        </w:tc>
      </w:tr>
      <w:tr w:rsidR="004E24BE" w:rsidRPr="008559E5" w14:paraId="63F818FA" w14:textId="77777777" w:rsidTr="00891E5A">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D9D9D9" w:themeFill="background1" w:themeFillShade="D9"/>
          </w:tcPr>
          <w:p w14:paraId="5D515BB7" w14:textId="77777777" w:rsidR="004E24BE" w:rsidRPr="00891E5A" w:rsidRDefault="004E24BE" w:rsidP="004E24BE">
            <w:pPr>
              <w:rPr>
                <w:rFonts w:ascii="Arial" w:hAnsi="Arial" w:cs="Arial"/>
                <w:b w:val="0"/>
                <w:bCs w:val="0"/>
                <w:sz w:val="22"/>
                <w:szCs w:val="22"/>
              </w:rPr>
            </w:pPr>
            <w:r w:rsidRPr="00891E5A">
              <w:rPr>
                <w:rFonts w:ascii="Arial" w:hAnsi="Arial" w:cs="Arial"/>
                <w:sz w:val="22"/>
                <w:szCs w:val="22"/>
              </w:rPr>
              <w:t>Proposed Project: Outputs, impacts and monitoring and evaluation</w:t>
            </w:r>
          </w:p>
          <w:p w14:paraId="4D2D7541" w14:textId="488E6CEB" w:rsidR="004E24BE" w:rsidRPr="004E24BE" w:rsidRDefault="004E24BE" w:rsidP="00891E5A">
            <w:pPr>
              <w:rPr>
                <w:rFonts w:cs="Arial"/>
              </w:rPr>
            </w:pPr>
            <w:r w:rsidRPr="00891E5A">
              <w:rPr>
                <w:rFonts w:ascii="Arial" w:hAnsi="Arial" w:cs="Arial"/>
                <w:b w:val="0"/>
                <w:bCs w:val="0"/>
                <w:i/>
                <w:sz w:val="22"/>
                <w:szCs w:val="22"/>
              </w:rPr>
              <w:t>Please include the proposed impacts on beneficiaries or organisations the funding suppor</w:t>
            </w:r>
            <w:r w:rsidR="00891E5A">
              <w:rPr>
                <w:rFonts w:ascii="Arial" w:hAnsi="Arial" w:cs="Arial"/>
                <w:b w:val="0"/>
                <w:bCs w:val="0"/>
                <w:i/>
                <w:sz w:val="22"/>
                <w:szCs w:val="22"/>
              </w:rPr>
              <w:t>ts</w:t>
            </w:r>
            <w:r w:rsidRPr="00891E5A">
              <w:rPr>
                <w:rFonts w:ascii="Arial" w:hAnsi="Arial" w:cs="Arial"/>
                <w:b w:val="0"/>
                <w:bCs w:val="0"/>
                <w:i/>
                <w:sz w:val="22"/>
                <w:szCs w:val="22"/>
              </w:rPr>
              <w:t xml:space="preserve"> and any wider societal impact</w:t>
            </w:r>
            <w:r w:rsidR="00891E5A">
              <w:rPr>
                <w:rFonts w:ascii="Arial" w:hAnsi="Arial" w:cs="Arial"/>
                <w:b w:val="0"/>
                <w:bCs w:val="0"/>
                <w:i/>
                <w:sz w:val="22"/>
                <w:szCs w:val="22"/>
              </w:rPr>
              <w:t xml:space="preserve">. </w:t>
            </w:r>
            <w:r w:rsidR="00891E5A">
              <w:rPr>
                <w:rFonts w:cs="Arial"/>
                <w:b w:val="0"/>
                <w:bCs w:val="0"/>
                <w:i/>
              </w:rPr>
              <w:t>Please outline how you will track performance, measure and evaluate the expected impacts and implement a feedback loop. (guide 200 words)</w:t>
            </w:r>
          </w:p>
        </w:tc>
      </w:tr>
      <w:tr w:rsidR="004E24BE" w:rsidRPr="008559E5" w14:paraId="4BD28749" w14:textId="77777777" w:rsidTr="005A39B0">
        <w:trPr>
          <w:cnfStyle w:val="000000010000" w:firstRow="0" w:lastRow="0" w:firstColumn="0" w:lastColumn="0" w:oddVBand="0" w:evenVBand="0" w:oddHBand="0" w:evenHBand="1" w:firstRowFirstColumn="0" w:firstRowLastColumn="0" w:lastRowFirstColumn="0" w:lastRowLastColumn="0"/>
          <w:trHeight w:val="1116"/>
          <w:jc w:val="center"/>
        </w:trPr>
        <w:tc>
          <w:tcPr>
            <w:cnfStyle w:val="001000000000" w:firstRow="0" w:lastRow="0" w:firstColumn="1" w:lastColumn="0" w:oddVBand="0" w:evenVBand="0" w:oddHBand="0" w:evenHBand="0" w:firstRowFirstColumn="0" w:firstRowLastColumn="0" w:lastRowFirstColumn="0" w:lastRowLastColumn="0"/>
            <w:tcW w:w="10794" w:type="dxa"/>
            <w:gridSpan w:val="3"/>
            <w:shd w:val="clear" w:color="auto" w:fill="auto"/>
          </w:tcPr>
          <w:p w14:paraId="04264931" w14:textId="06994724" w:rsidR="004E24BE" w:rsidRDefault="004E24BE" w:rsidP="004E24BE">
            <w:pPr>
              <w:rPr>
                <w:rFonts w:cs="Arial"/>
                <w:i/>
                <w:iCs/>
              </w:rPr>
            </w:pPr>
          </w:p>
        </w:tc>
      </w:tr>
      <w:tr w:rsidR="004E24BE" w:rsidRPr="008559E5" w14:paraId="5CF36C11" w14:textId="77777777" w:rsidTr="005B0A30">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10794" w:type="dxa"/>
            <w:gridSpan w:val="3"/>
            <w:tcBorders>
              <w:bottom w:val="single" w:sz="4" w:space="0" w:color="auto"/>
            </w:tcBorders>
            <w:shd w:val="clear" w:color="auto" w:fill="D9D9D9" w:themeFill="background1" w:themeFillShade="D9"/>
            <w:vAlign w:val="center"/>
          </w:tcPr>
          <w:p w14:paraId="3DE3885F" w14:textId="0C87EE50" w:rsidR="004E24BE" w:rsidRPr="008559E5" w:rsidRDefault="00891E5A" w:rsidP="004E24BE">
            <w:pPr>
              <w:rPr>
                <w:rFonts w:ascii="Arial" w:hAnsi="Arial" w:cs="Arial"/>
                <w:sz w:val="22"/>
                <w:szCs w:val="22"/>
              </w:rPr>
            </w:pPr>
            <w:r>
              <w:rPr>
                <w:rFonts w:ascii="Arial" w:hAnsi="Arial" w:cs="Arial"/>
                <w:sz w:val="22"/>
                <w:szCs w:val="22"/>
              </w:rPr>
              <w:t>Due Diligenc</w:t>
            </w:r>
            <w:r w:rsidR="00957523">
              <w:rPr>
                <w:rFonts w:ascii="Arial" w:hAnsi="Arial" w:cs="Arial"/>
                <w:sz w:val="22"/>
                <w:szCs w:val="22"/>
              </w:rPr>
              <w:t>e</w:t>
            </w:r>
          </w:p>
        </w:tc>
      </w:tr>
      <w:tr w:rsidR="00957523" w:rsidRPr="008559E5" w14:paraId="11EE04A0" w14:textId="77777777" w:rsidTr="00407221">
        <w:trPr>
          <w:cnfStyle w:val="000000010000" w:firstRow="0" w:lastRow="0" w:firstColumn="0" w:lastColumn="0" w:oddVBand="0" w:evenVBand="0" w:oddHBand="0" w:evenHBand="1" w:firstRowFirstColumn="0" w:firstRowLastColumn="0" w:lastRowFirstColumn="0" w:lastRowLastColumn="0"/>
          <w:trHeight w:val="2109"/>
          <w:jc w:val="center"/>
        </w:trPr>
        <w:tc>
          <w:tcPr>
            <w:cnfStyle w:val="001000000000" w:firstRow="0" w:lastRow="0" w:firstColumn="1" w:lastColumn="0" w:oddVBand="0" w:evenVBand="0" w:oddHBand="0" w:evenHBand="0" w:firstRowFirstColumn="0" w:firstRowLastColumn="0" w:lastRowFirstColumn="0" w:lastRowLastColumn="0"/>
            <w:tcW w:w="5397" w:type="dxa"/>
            <w:tcBorders>
              <w:bottom w:val="single" w:sz="4" w:space="0" w:color="auto"/>
            </w:tcBorders>
            <w:shd w:val="clear" w:color="auto" w:fill="auto"/>
            <w:vAlign w:val="center"/>
          </w:tcPr>
          <w:p w14:paraId="0FF5BFFB" w14:textId="61D2C4F7" w:rsidR="00957523" w:rsidRDefault="00957523" w:rsidP="00957523">
            <w:pPr>
              <w:rPr>
                <w:rFonts w:ascii="Arial" w:hAnsi="Arial" w:cs="Arial"/>
                <w:b w:val="0"/>
                <w:color w:val="FF0000"/>
                <w:sz w:val="22"/>
                <w:szCs w:val="22"/>
              </w:rPr>
            </w:pPr>
            <w:r>
              <w:rPr>
                <w:rFonts w:ascii="Arial" w:hAnsi="Arial" w:cs="Arial"/>
                <w:bCs w:val="0"/>
                <w:sz w:val="22"/>
                <w:szCs w:val="22"/>
              </w:rPr>
              <w:t>Most Recent</w:t>
            </w:r>
            <w:r w:rsidRPr="00957523">
              <w:rPr>
                <w:rFonts w:ascii="Arial" w:hAnsi="Arial" w:cs="Arial"/>
                <w:bCs w:val="0"/>
                <w:sz w:val="22"/>
                <w:szCs w:val="22"/>
              </w:rPr>
              <w:t xml:space="preserve"> Financial Year (</w:t>
            </w:r>
            <w:r w:rsidRPr="00957523">
              <w:rPr>
                <w:rFonts w:ascii="Arial" w:hAnsi="Arial" w:cs="Arial"/>
                <w:bCs w:val="0"/>
                <w:color w:val="FF0000"/>
                <w:sz w:val="22"/>
                <w:szCs w:val="22"/>
              </w:rPr>
              <w:t>DATES)</w:t>
            </w:r>
          </w:p>
          <w:p w14:paraId="6ECB8889" w14:textId="77777777" w:rsidR="00957523" w:rsidRPr="00957523" w:rsidRDefault="00957523" w:rsidP="00957523">
            <w:pPr>
              <w:rPr>
                <w:rFonts w:ascii="Arial" w:hAnsi="Arial" w:cs="Arial"/>
                <w:bCs w:val="0"/>
                <w:sz w:val="22"/>
                <w:szCs w:val="22"/>
              </w:rPr>
            </w:pPr>
          </w:p>
          <w:tbl>
            <w:tblPr>
              <w:tblStyle w:val="TableGrid"/>
              <w:tblW w:w="0" w:type="auto"/>
              <w:tblLook w:val="04A0" w:firstRow="1" w:lastRow="0" w:firstColumn="1" w:lastColumn="0" w:noHBand="0" w:noVBand="1"/>
            </w:tblPr>
            <w:tblGrid>
              <w:gridCol w:w="3567"/>
              <w:gridCol w:w="1417"/>
            </w:tblGrid>
            <w:tr w:rsidR="00957523" w14:paraId="39E5822A" w14:textId="77777777" w:rsidTr="00957523">
              <w:tc>
                <w:tcPr>
                  <w:tcW w:w="3567" w:type="dxa"/>
                </w:tcPr>
                <w:p w14:paraId="11404DAA" w14:textId="1AD3CB1A" w:rsidR="00957523" w:rsidRDefault="00957523" w:rsidP="00957523">
                  <w:pPr>
                    <w:rPr>
                      <w:rFonts w:ascii="Arial" w:hAnsi="Arial" w:cs="Arial"/>
                      <w:b/>
                      <w:sz w:val="22"/>
                      <w:szCs w:val="22"/>
                    </w:rPr>
                  </w:pPr>
                  <w:r w:rsidRPr="00957523">
                    <w:rPr>
                      <w:rFonts w:ascii="Arial" w:hAnsi="Arial" w:cs="Arial"/>
                      <w:b/>
                      <w:sz w:val="22"/>
                      <w:szCs w:val="22"/>
                    </w:rPr>
                    <w:t>Total Income</w:t>
                  </w:r>
                </w:p>
              </w:tc>
              <w:tc>
                <w:tcPr>
                  <w:tcW w:w="1417" w:type="dxa"/>
                </w:tcPr>
                <w:p w14:paraId="1884CE28" w14:textId="77777777" w:rsidR="00957523" w:rsidRDefault="00957523" w:rsidP="00957523">
                  <w:pPr>
                    <w:rPr>
                      <w:rFonts w:ascii="Arial" w:hAnsi="Arial" w:cs="Arial"/>
                      <w:b/>
                      <w:sz w:val="22"/>
                      <w:szCs w:val="22"/>
                    </w:rPr>
                  </w:pPr>
                </w:p>
              </w:tc>
            </w:tr>
            <w:tr w:rsidR="00957523" w14:paraId="6AAF878C" w14:textId="77777777" w:rsidTr="00957523">
              <w:tc>
                <w:tcPr>
                  <w:tcW w:w="3567" w:type="dxa"/>
                </w:tcPr>
                <w:p w14:paraId="34BF507D" w14:textId="6AA2C646" w:rsidR="00957523" w:rsidRPr="00957523" w:rsidRDefault="00957523" w:rsidP="00957523">
                  <w:pPr>
                    <w:rPr>
                      <w:rFonts w:ascii="Arial" w:eastAsia="Calibri" w:hAnsi="Arial" w:cs="Arial"/>
                      <w:b/>
                      <w:sz w:val="22"/>
                      <w:szCs w:val="22"/>
                    </w:rPr>
                  </w:pPr>
                  <w:r w:rsidRPr="00957523">
                    <w:rPr>
                      <w:rFonts w:ascii="Arial" w:hAnsi="Arial" w:cs="Arial"/>
                      <w:b/>
                      <w:sz w:val="22"/>
                      <w:szCs w:val="22"/>
                    </w:rPr>
                    <w:t>Total Expenditure</w:t>
                  </w:r>
                </w:p>
              </w:tc>
              <w:tc>
                <w:tcPr>
                  <w:tcW w:w="1417" w:type="dxa"/>
                </w:tcPr>
                <w:p w14:paraId="7A5003D2" w14:textId="77777777" w:rsidR="00957523" w:rsidRDefault="00957523" w:rsidP="00957523">
                  <w:pPr>
                    <w:rPr>
                      <w:rFonts w:ascii="Arial" w:hAnsi="Arial" w:cs="Arial"/>
                      <w:b/>
                      <w:sz w:val="22"/>
                      <w:szCs w:val="22"/>
                    </w:rPr>
                  </w:pPr>
                </w:p>
              </w:tc>
            </w:tr>
            <w:tr w:rsidR="00957523" w14:paraId="1FD749A8" w14:textId="77777777" w:rsidTr="00957523">
              <w:tc>
                <w:tcPr>
                  <w:tcW w:w="3567" w:type="dxa"/>
                </w:tcPr>
                <w:p w14:paraId="6AEFF43A" w14:textId="5105146C" w:rsidR="00957523" w:rsidRDefault="00957523" w:rsidP="00957523">
                  <w:pPr>
                    <w:rPr>
                      <w:rFonts w:ascii="Arial" w:hAnsi="Arial" w:cs="Arial"/>
                      <w:b/>
                      <w:sz w:val="22"/>
                      <w:szCs w:val="22"/>
                    </w:rPr>
                  </w:pPr>
                  <w:r w:rsidRPr="00957523">
                    <w:rPr>
                      <w:rFonts w:ascii="Arial" w:hAnsi="Arial" w:cs="Arial"/>
                      <w:b/>
                      <w:sz w:val="22"/>
                      <w:szCs w:val="22"/>
                    </w:rPr>
                    <w:t>Reserves</w:t>
                  </w:r>
                </w:p>
              </w:tc>
              <w:tc>
                <w:tcPr>
                  <w:tcW w:w="1417" w:type="dxa"/>
                </w:tcPr>
                <w:p w14:paraId="513CAD75" w14:textId="77777777" w:rsidR="00957523" w:rsidRDefault="00957523" w:rsidP="00957523">
                  <w:pPr>
                    <w:rPr>
                      <w:rFonts w:ascii="Arial" w:hAnsi="Arial" w:cs="Arial"/>
                      <w:b/>
                      <w:sz w:val="22"/>
                      <w:szCs w:val="22"/>
                    </w:rPr>
                  </w:pPr>
                </w:p>
              </w:tc>
            </w:tr>
            <w:tr w:rsidR="00957523" w14:paraId="00ECD907" w14:textId="77777777" w:rsidTr="00957523">
              <w:tc>
                <w:tcPr>
                  <w:tcW w:w="3567" w:type="dxa"/>
                </w:tcPr>
                <w:p w14:paraId="213177F1" w14:textId="4EAB42F5" w:rsidR="00957523" w:rsidRDefault="00957523" w:rsidP="00957523">
                  <w:pPr>
                    <w:rPr>
                      <w:rFonts w:ascii="Arial" w:hAnsi="Arial" w:cs="Arial"/>
                      <w:b/>
                      <w:sz w:val="22"/>
                      <w:szCs w:val="22"/>
                    </w:rPr>
                  </w:pPr>
                  <w:r w:rsidRPr="00957523">
                    <w:rPr>
                      <w:rFonts w:ascii="Arial" w:hAnsi="Arial" w:cs="Arial"/>
                      <w:b/>
                      <w:sz w:val="22"/>
                      <w:szCs w:val="22"/>
                    </w:rPr>
                    <w:t>Investments</w:t>
                  </w:r>
                </w:p>
              </w:tc>
              <w:tc>
                <w:tcPr>
                  <w:tcW w:w="1417" w:type="dxa"/>
                </w:tcPr>
                <w:p w14:paraId="1B35FB0D" w14:textId="77777777" w:rsidR="00957523" w:rsidRDefault="00957523" w:rsidP="00957523">
                  <w:pPr>
                    <w:rPr>
                      <w:rFonts w:ascii="Arial" w:hAnsi="Arial" w:cs="Arial"/>
                      <w:b/>
                      <w:sz w:val="22"/>
                      <w:szCs w:val="22"/>
                    </w:rPr>
                  </w:pPr>
                </w:p>
              </w:tc>
            </w:tr>
            <w:tr w:rsidR="00957523" w14:paraId="7B9E3496" w14:textId="77777777" w:rsidTr="00957523">
              <w:trPr>
                <w:trHeight w:val="141"/>
              </w:trPr>
              <w:tc>
                <w:tcPr>
                  <w:tcW w:w="3567" w:type="dxa"/>
                </w:tcPr>
                <w:p w14:paraId="194E879C" w14:textId="7ED5C528" w:rsidR="00957523" w:rsidRDefault="00957523" w:rsidP="00957523">
                  <w:pPr>
                    <w:rPr>
                      <w:rFonts w:ascii="Arial" w:hAnsi="Arial" w:cs="Arial"/>
                      <w:b/>
                      <w:sz w:val="22"/>
                      <w:szCs w:val="22"/>
                    </w:rPr>
                  </w:pPr>
                  <w:r>
                    <w:rPr>
                      <w:rFonts w:ascii="Arial" w:hAnsi="Arial" w:cs="Arial"/>
                      <w:b/>
                      <w:sz w:val="22"/>
                      <w:szCs w:val="22"/>
                    </w:rPr>
                    <w:t>% spend</w:t>
                  </w:r>
                  <w:r w:rsidRPr="00957523">
                    <w:rPr>
                      <w:rFonts w:ascii="Arial" w:hAnsi="Arial" w:cs="Arial"/>
                      <w:b/>
                      <w:sz w:val="22"/>
                      <w:szCs w:val="22"/>
                    </w:rPr>
                    <w:t xml:space="preserve"> on charitable activity</w:t>
                  </w:r>
                </w:p>
              </w:tc>
              <w:tc>
                <w:tcPr>
                  <w:tcW w:w="1417" w:type="dxa"/>
                </w:tcPr>
                <w:p w14:paraId="650B3FDF" w14:textId="77777777" w:rsidR="00957523" w:rsidRDefault="00957523" w:rsidP="00957523">
                  <w:pPr>
                    <w:rPr>
                      <w:rFonts w:ascii="Arial" w:hAnsi="Arial" w:cs="Arial"/>
                      <w:b/>
                      <w:sz w:val="22"/>
                      <w:szCs w:val="22"/>
                    </w:rPr>
                  </w:pPr>
                </w:p>
              </w:tc>
            </w:tr>
            <w:tr w:rsidR="00957523" w14:paraId="6D8D7246" w14:textId="77777777" w:rsidTr="00957523">
              <w:tc>
                <w:tcPr>
                  <w:tcW w:w="3567" w:type="dxa"/>
                </w:tcPr>
                <w:p w14:paraId="7F5451E1" w14:textId="763B4D8E" w:rsidR="00957523" w:rsidRDefault="00957523" w:rsidP="00957523">
                  <w:pPr>
                    <w:rPr>
                      <w:rFonts w:ascii="Arial" w:hAnsi="Arial" w:cs="Arial"/>
                      <w:b/>
                      <w:sz w:val="22"/>
                      <w:szCs w:val="22"/>
                    </w:rPr>
                  </w:pPr>
                  <w:r>
                    <w:rPr>
                      <w:rFonts w:ascii="Arial" w:hAnsi="Arial" w:cs="Arial"/>
                      <w:b/>
                      <w:sz w:val="22"/>
                      <w:szCs w:val="22"/>
                    </w:rPr>
                    <w:t>% spend</w:t>
                  </w:r>
                  <w:r w:rsidRPr="00957523">
                    <w:rPr>
                      <w:rFonts w:ascii="Arial" w:hAnsi="Arial" w:cs="Arial"/>
                      <w:b/>
                      <w:sz w:val="22"/>
                      <w:szCs w:val="22"/>
                    </w:rPr>
                    <w:t xml:space="preserve"> on administration</w:t>
                  </w:r>
                </w:p>
              </w:tc>
              <w:tc>
                <w:tcPr>
                  <w:tcW w:w="1417" w:type="dxa"/>
                </w:tcPr>
                <w:p w14:paraId="10C19568" w14:textId="77777777" w:rsidR="00957523" w:rsidRDefault="00957523" w:rsidP="00957523">
                  <w:pPr>
                    <w:rPr>
                      <w:rFonts w:ascii="Arial" w:hAnsi="Arial" w:cs="Arial"/>
                      <w:b/>
                      <w:sz w:val="22"/>
                      <w:szCs w:val="22"/>
                    </w:rPr>
                  </w:pPr>
                </w:p>
              </w:tc>
            </w:tr>
            <w:tr w:rsidR="00957523" w14:paraId="43490AF4" w14:textId="77777777" w:rsidTr="00957523">
              <w:tc>
                <w:tcPr>
                  <w:tcW w:w="3567" w:type="dxa"/>
                </w:tcPr>
                <w:p w14:paraId="6665C9CF" w14:textId="5C1B352C" w:rsidR="00957523" w:rsidRDefault="00957523" w:rsidP="00957523">
                  <w:pPr>
                    <w:rPr>
                      <w:rFonts w:ascii="Arial" w:hAnsi="Arial" w:cs="Arial"/>
                      <w:b/>
                      <w:sz w:val="22"/>
                      <w:szCs w:val="22"/>
                    </w:rPr>
                  </w:pPr>
                  <w:r>
                    <w:rPr>
                      <w:rFonts w:ascii="Arial" w:hAnsi="Arial" w:cs="Arial"/>
                      <w:b/>
                      <w:sz w:val="22"/>
                      <w:szCs w:val="22"/>
                    </w:rPr>
                    <w:t>% spend</w:t>
                  </w:r>
                  <w:r w:rsidRPr="00957523">
                    <w:rPr>
                      <w:rFonts w:ascii="Arial" w:hAnsi="Arial" w:cs="Arial"/>
                      <w:b/>
                      <w:sz w:val="22"/>
                      <w:szCs w:val="22"/>
                    </w:rPr>
                    <w:t xml:space="preserve"> on income generation</w:t>
                  </w:r>
                </w:p>
              </w:tc>
              <w:tc>
                <w:tcPr>
                  <w:tcW w:w="1417" w:type="dxa"/>
                </w:tcPr>
                <w:p w14:paraId="02424476" w14:textId="77777777" w:rsidR="00957523" w:rsidRDefault="00957523" w:rsidP="00957523">
                  <w:pPr>
                    <w:rPr>
                      <w:rFonts w:ascii="Arial" w:hAnsi="Arial" w:cs="Arial"/>
                      <w:b/>
                      <w:sz w:val="22"/>
                      <w:szCs w:val="22"/>
                    </w:rPr>
                  </w:pPr>
                </w:p>
              </w:tc>
            </w:tr>
          </w:tbl>
          <w:p w14:paraId="2CAAADE0" w14:textId="061EA076" w:rsidR="00957523" w:rsidRPr="008559E5" w:rsidRDefault="00957523" w:rsidP="00957523">
            <w:pPr>
              <w:rPr>
                <w:rFonts w:ascii="Arial" w:hAnsi="Arial" w:cs="Arial"/>
                <w:sz w:val="22"/>
                <w:szCs w:val="22"/>
              </w:rPr>
            </w:pPr>
          </w:p>
        </w:tc>
        <w:tc>
          <w:tcPr>
            <w:tcW w:w="5397" w:type="dxa"/>
            <w:gridSpan w:val="2"/>
            <w:tcBorders>
              <w:bottom w:val="single" w:sz="4" w:space="0" w:color="auto"/>
            </w:tcBorders>
            <w:shd w:val="clear" w:color="auto" w:fill="auto"/>
            <w:vAlign w:val="center"/>
          </w:tcPr>
          <w:p w14:paraId="295ACAB9" w14:textId="50C37FAB" w:rsidR="00957523" w:rsidRDefault="00957523" w:rsidP="00957523">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Pr>
                <w:rFonts w:ascii="Arial" w:hAnsi="Arial" w:cs="Arial"/>
                <w:b/>
                <w:sz w:val="22"/>
                <w:szCs w:val="22"/>
              </w:rPr>
              <w:br/>
              <w:t>Next Financial Year (</w:t>
            </w:r>
            <w:r w:rsidRPr="00957523">
              <w:rPr>
                <w:rFonts w:ascii="Arial" w:hAnsi="Arial" w:cs="Arial"/>
                <w:b/>
                <w:color w:val="FF0000"/>
                <w:sz w:val="22"/>
                <w:szCs w:val="22"/>
              </w:rPr>
              <w:t>DATES)</w:t>
            </w:r>
          </w:p>
          <w:p w14:paraId="628995C9" w14:textId="6CAF6172" w:rsidR="00957523" w:rsidRDefault="00957523" w:rsidP="00957523">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Pr>
                <w:rFonts w:ascii="Arial" w:hAnsi="Arial" w:cs="Arial"/>
                <w:b/>
                <w:sz w:val="22"/>
                <w:szCs w:val="22"/>
              </w:rPr>
              <w:t xml:space="preserve"> </w:t>
            </w:r>
          </w:p>
          <w:tbl>
            <w:tblPr>
              <w:tblStyle w:val="TableGrid"/>
              <w:tblW w:w="0" w:type="auto"/>
              <w:tblLook w:val="04A0" w:firstRow="1" w:lastRow="0" w:firstColumn="1" w:lastColumn="0" w:noHBand="0" w:noVBand="1"/>
            </w:tblPr>
            <w:tblGrid>
              <w:gridCol w:w="3567"/>
              <w:gridCol w:w="1417"/>
            </w:tblGrid>
            <w:tr w:rsidR="00957523" w14:paraId="551A90E8" w14:textId="77777777" w:rsidTr="001A0F0F">
              <w:tc>
                <w:tcPr>
                  <w:tcW w:w="3567" w:type="dxa"/>
                </w:tcPr>
                <w:p w14:paraId="06909D9A" w14:textId="7C1F1F78" w:rsidR="00957523" w:rsidRDefault="00957523" w:rsidP="00957523">
                  <w:pPr>
                    <w:rPr>
                      <w:rFonts w:ascii="Arial" w:hAnsi="Arial" w:cs="Arial"/>
                      <w:b/>
                      <w:sz w:val="22"/>
                      <w:szCs w:val="22"/>
                    </w:rPr>
                  </w:pPr>
                  <w:r w:rsidRPr="00957523">
                    <w:rPr>
                      <w:rFonts w:ascii="Arial" w:hAnsi="Arial" w:cs="Arial"/>
                      <w:b/>
                      <w:sz w:val="22"/>
                      <w:szCs w:val="22"/>
                    </w:rPr>
                    <w:t>Total Income</w:t>
                  </w:r>
                  <w:r>
                    <w:rPr>
                      <w:rFonts w:ascii="Arial" w:hAnsi="Arial" w:cs="Arial"/>
                      <w:b/>
                      <w:sz w:val="22"/>
                      <w:szCs w:val="22"/>
                    </w:rPr>
                    <w:t xml:space="preserve"> Forecast</w:t>
                  </w:r>
                </w:p>
              </w:tc>
              <w:tc>
                <w:tcPr>
                  <w:tcW w:w="1417" w:type="dxa"/>
                </w:tcPr>
                <w:p w14:paraId="74FAD06B" w14:textId="77777777" w:rsidR="00957523" w:rsidRDefault="00957523" w:rsidP="00957523">
                  <w:pPr>
                    <w:rPr>
                      <w:rFonts w:ascii="Arial" w:hAnsi="Arial" w:cs="Arial"/>
                      <w:b/>
                      <w:sz w:val="22"/>
                      <w:szCs w:val="22"/>
                    </w:rPr>
                  </w:pPr>
                </w:p>
              </w:tc>
            </w:tr>
            <w:tr w:rsidR="00957523" w14:paraId="4B00BECD" w14:textId="77777777" w:rsidTr="001A0F0F">
              <w:tc>
                <w:tcPr>
                  <w:tcW w:w="3567" w:type="dxa"/>
                </w:tcPr>
                <w:p w14:paraId="7735EDD1" w14:textId="1E08E749" w:rsidR="00957523" w:rsidRPr="00957523" w:rsidRDefault="00957523" w:rsidP="00957523">
                  <w:pPr>
                    <w:rPr>
                      <w:rFonts w:ascii="Arial" w:eastAsia="Calibri" w:hAnsi="Arial" w:cs="Arial"/>
                      <w:b/>
                      <w:sz w:val="22"/>
                      <w:szCs w:val="22"/>
                    </w:rPr>
                  </w:pPr>
                  <w:r w:rsidRPr="00957523">
                    <w:rPr>
                      <w:rFonts w:ascii="Arial" w:hAnsi="Arial" w:cs="Arial"/>
                      <w:b/>
                      <w:sz w:val="22"/>
                      <w:szCs w:val="22"/>
                    </w:rPr>
                    <w:t>Total Expenditure</w:t>
                  </w:r>
                  <w:r>
                    <w:rPr>
                      <w:rFonts w:ascii="Arial" w:hAnsi="Arial" w:cs="Arial"/>
                      <w:b/>
                      <w:sz w:val="22"/>
                      <w:szCs w:val="22"/>
                    </w:rPr>
                    <w:t xml:space="preserve"> Forecast</w:t>
                  </w:r>
                </w:p>
              </w:tc>
              <w:tc>
                <w:tcPr>
                  <w:tcW w:w="1417" w:type="dxa"/>
                </w:tcPr>
                <w:p w14:paraId="6AF16D73" w14:textId="77777777" w:rsidR="00957523" w:rsidRDefault="00957523" w:rsidP="00957523">
                  <w:pPr>
                    <w:rPr>
                      <w:rFonts w:ascii="Arial" w:hAnsi="Arial" w:cs="Arial"/>
                      <w:b/>
                      <w:sz w:val="22"/>
                      <w:szCs w:val="22"/>
                    </w:rPr>
                  </w:pPr>
                </w:p>
              </w:tc>
            </w:tr>
            <w:tr w:rsidR="00957523" w14:paraId="60802A86" w14:textId="77777777" w:rsidTr="001A0F0F">
              <w:tc>
                <w:tcPr>
                  <w:tcW w:w="3567" w:type="dxa"/>
                </w:tcPr>
                <w:p w14:paraId="76A49935" w14:textId="2E11D1E8" w:rsidR="00957523" w:rsidRDefault="00957523" w:rsidP="00957523">
                  <w:pPr>
                    <w:rPr>
                      <w:rFonts w:ascii="Arial" w:hAnsi="Arial" w:cs="Arial"/>
                      <w:b/>
                      <w:sz w:val="22"/>
                      <w:szCs w:val="22"/>
                    </w:rPr>
                  </w:pPr>
                  <w:r w:rsidRPr="00957523">
                    <w:rPr>
                      <w:rFonts w:ascii="Arial" w:hAnsi="Arial" w:cs="Arial"/>
                      <w:b/>
                      <w:sz w:val="22"/>
                      <w:szCs w:val="22"/>
                    </w:rPr>
                    <w:t>Reserves</w:t>
                  </w:r>
                  <w:r>
                    <w:rPr>
                      <w:rFonts w:ascii="Arial" w:hAnsi="Arial" w:cs="Arial"/>
                      <w:b/>
                      <w:sz w:val="22"/>
                      <w:szCs w:val="22"/>
                    </w:rPr>
                    <w:t xml:space="preserve"> Forecast</w:t>
                  </w:r>
                </w:p>
              </w:tc>
              <w:tc>
                <w:tcPr>
                  <w:tcW w:w="1417" w:type="dxa"/>
                </w:tcPr>
                <w:p w14:paraId="2396852F" w14:textId="77777777" w:rsidR="00957523" w:rsidRDefault="00957523" w:rsidP="00957523">
                  <w:pPr>
                    <w:rPr>
                      <w:rFonts w:ascii="Arial" w:hAnsi="Arial" w:cs="Arial"/>
                      <w:b/>
                      <w:sz w:val="22"/>
                      <w:szCs w:val="22"/>
                    </w:rPr>
                  </w:pPr>
                </w:p>
              </w:tc>
            </w:tr>
            <w:tr w:rsidR="00957523" w14:paraId="555B7A59" w14:textId="77777777" w:rsidTr="001A0F0F">
              <w:tc>
                <w:tcPr>
                  <w:tcW w:w="3567" w:type="dxa"/>
                </w:tcPr>
                <w:p w14:paraId="2FEC3757" w14:textId="57D5DB9E" w:rsidR="00957523" w:rsidRDefault="00957523" w:rsidP="00957523">
                  <w:pPr>
                    <w:rPr>
                      <w:rFonts w:ascii="Arial" w:hAnsi="Arial" w:cs="Arial"/>
                      <w:b/>
                      <w:sz w:val="22"/>
                      <w:szCs w:val="22"/>
                    </w:rPr>
                  </w:pPr>
                  <w:r w:rsidRPr="00957523">
                    <w:rPr>
                      <w:rFonts w:ascii="Arial" w:hAnsi="Arial" w:cs="Arial"/>
                      <w:b/>
                      <w:sz w:val="22"/>
                      <w:szCs w:val="22"/>
                    </w:rPr>
                    <w:t>Investments</w:t>
                  </w:r>
                  <w:r>
                    <w:rPr>
                      <w:rFonts w:ascii="Arial" w:hAnsi="Arial" w:cs="Arial"/>
                      <w:b/>
                      <w:sz w:val="22"/>
                      <w:szCs w:val="22"/>
                    </w:rPr>
                    <w:t xml:space="preserve"> Forecast</w:t>
                  </w:r>
                </w:p>
              </w:tc>
              <w:tc>
                <w:tcPr>
                  <w:tcW w:w="1417" w:type="dxa"/>
                </w:tcPr>
                <w:p w14:paraId="1413C439" w14:textId="77777777" w:rsidR="00957523" w:rsidRDefault="00957523" w:rsidP="00957523">
                  <w:pPr>
                    <w:rPr>
                      <w:rFonts w:ascii="Arial" w:hAnsi="Arial" w:cs="Arial"/>
                      <w:b/>
                      <w:sz w:val="22"/>
                      <w:szCs w:val="22"/>
                    </w:rPr>
                  </w:pPr>
                </w:p>
              </w:tc>
            </w:tr>
            <w:tr w:rsidR="00957523" w14:paraId="2A66549F" w14:textId="77777777" w:rsidTr="001A0F0F">
              <w:trPr>
                <w:trHeight w:val="141"/>
              </w:trPr>
              <w:tc>
                <w:tcPr>
                  <w:tcW w:w="3567" w:type="dxa"/>
                </w:tcPr>
                <w:p w14:paraId="317198A7" w14:textId="77777777" w:rsidR="00957523" w:rsidRDefault="00957523" w:rsidP="00957523">
                  <w:pPr>
                    <w:rPr>
                      <w:rFonts w:ascii="Arial" w:hAnsi="Arial" w:cs="Arial"/>
                      <w:b/>
                      <w:sz w:val="22"/>
                      <w:szCs w:val="22"/>
                    </w:rPr>
                  </w:pPr>
                  <w:r>
                    <w:rPr>
                      <w:rFonts w:ascii="Arial" w:hAnsi="Arial" w:cs="Arial"/>
                      <w:b/>
                      <w:sz w:val="22"/>
                      <w:szCs w:val="22"/>
                    </w:rPr>
                    <w:t>% spend</w:t>
                  </w:r>
                  <w:r w:rsidRPr="00957523">
                    <w:rPr>
                      <w:rFonts w:ascii="Arial" w:hAnsi="Arial" w:cs="Arial"/>
                      <w:b/>
                      <w:sz w:val="22"/>
                      <w:szCs w:val="22"/>
                    </w:rPr>
                    <w:t xml:space="preserve"> on charitable activity</w:t>
                  </w:r>
                </w:p>
              </w:tc>
              <w:tc>
                <w:tcPr>
                  <w:tcW w:w="1417" w:type="dxa"/>
                </w:tcPr>
                <w:p w14:paraId="6DF9FCDB" w14:textId="77777777" w:rsidR="00957523" w:rsidRDefault="00957523" w:rsidP="00957523">
                  <w:pPr>
                    <w:rPr>
                      <w:rFonts w:ascii="Arial" w:hAnsi="Arial" w:cs="Arial"/>
                      <w:b/>
                      <w:sz w:val="22"/>
                      <w:szCs w:val="22"/>
                    </w:rPr>
                  </w:pPr>
                </w:p>
              </w:tc>
            </w:tr>
            <w:tr w:rsidR="00957523" w14:paraId="6B0E998F" w14:textId="77777777" w:rsidTr="001A0F0F">
              <w:tc>
                <w:tcPr>
                  <w:tcW w:w="3567" w:type="dxa"/>
                </w:tcPr>
                <w:p w14:paraId="32C9235E" w14:textId="77777777" w:rsidR="00957523" w:rsidRDefault="00957523" w:rsidP="00957523">
                  <w:pPr>
                    <w:rPr>
                      <w:rFonts w:ascii="Arial" w:hAnsi="Arial" w:cs="Arial"/>
                      <w:b/>
                      <w:sz w:val="22"/>
                      <w:szCs w:val="22"/>
                    </w:rPr>
                  </w:pPr>
                  <w:r>
                    <w:rPr>
                      <w:rFonts w:ascii="Arial" w:hAnsi="Arial" w:cs="Arial"/>
                      <w:b/>
                      <w:sz w:val="22"/>
                      <w:szCs w:val="22"/>
                    </w:rPr>
                    <w:t>% spend</w:t>
                  </w:r>
                  <w:r w:rsidRPr="00957523">
                    <w:rPr>
                      <w:rFonts w:ascii="Arial" w:hAnsi="Arial" w:cs="Arial"/>
                      <w:b/>
                      <w:sz w:val="22"/>
                      <w:szCs w:val="22"/>
                    </w:rPr>
                    <w:t xml:space="preserve"> on administration</w:t>
                  </w:r>
                </w:p>
              </w:tc>
              <w:tc>
                <w:tcPr>
                  <w:tcW w:w="1417" w:type="dxa"/>
                </w:tcPr>
                <w:p w14:paraId="695E8B30" w14:textId="77777777" w:rsidR="00957523" w:rsidRDefault="00957523" w:rsidP="00957523">
                  <w:pPr>
                    <w:rPr>
                      <w:rFonts w:ascii="Arial" w:hAnsi="Arial" w:cs="Arial"/>
                      <w:b/>
                      <w:sz w:val="22"/>
                      <w:szCs w:val="22"/>
                    </w:rPr>
                  </w:pPr>
                </w:p>
              </w:tc>
            </w:tr>
            <w:tr w:rsidR="00957523" w14:paraId="36D81018" w14:textId="77777777" w:rsidTr="001A0F0F">
              <w:tc>
                <w:tcPr>
                  <w:tcW w:w="3567" w:type="dxa"/>
                </w:tcPr>
                <w:p w14:paraId="2A25FD16" w14:textId="77777777" w:rsidR="00957523" w:rsidRDefault="00957523" w:rsidP="00957523">
                  <w:pPr>
                    <w:rPr>
                      <w:rFonts w:ascii="Arial" w:hAnsi="Arial" w:cs="Arial"/>
                      <w:b/>
                      <w:sz w:val="22"/>
                      <w:szCs w:val="22"/>
                    </w:rPr>
                  </w:pPr>
                  <w:r>
                    <w:rPr>
                      <w:rFonts w:ascii="Arial" w:hAnsi="Arial" w:cs="Arial"/>
                      <w:b/>
                      <w:sz w:val="22"/>
                      <w:szCs w:val="22"/>
                    </w:rPr>
                    <w:t>% spend</w:t>
                  </w:r>
                  <w:r w:rsidRPr="00957523">
                    <w:rPr>
                      <w:rFonts w:ascii="Arial" w:hAnsi="Arial" w:cs="Arial"/>
                      <w:b/>
                      <w:sz w:val="22"/>
                      <w:szCs w:val="22"/>
                    </w:rPr>
                    <w:t xml:space="preserve"> on income generation</w:t>
                  </w:r>
                </w:p>
              </w:tc>
              <w:tc>
                <w:tcPr>
                  <w:tcW w:w="1417" w:type="dxa"/>
                </w:tcPr>
                <w:p w14:paraId="0E6AEB78" w14:textId="77777777" w:rsidR="00957523" w:rsidRDefault="00957523" w:rsidP="00957523">
                  <w:pPr>
                    <w:rPr>
                      <w:rFonts w:ascii="Arial" w:hAnsi="Arial" w:cs="Arial"/>
                      <w:b/>
                      <w:sz w:val="22"/>
                      <w:szCs w:val="22"/>
                    </w:rPr>
                  </w:pPr>
                </w:p>
              </w:tc>
            </w:tr>
          </w:tbl>
          <w:p w14:paraId="35F2EA44" w14:textId="77777777" w:rsidR="00957523" w:rsidRDefault="00957523" w:rsidP="004E24BE">
            <w:pPr>
              <w:cnfStyle w:val="000000010000" w:firstRow="0" w:lastRow="0" w:firstColumn="0" w:lastColumn="0" w:oddVBand="0" w:evenVBand="0" w:oddHBand="0" w:evenHBand="1" w:firstRowFirstColumn="0" w:firstRowLastColumn="0" w:lastRowFirstColumn="0" w:lastRowLastColumn="0"/>
              <w:rPr>
                <w:rFonts w:ascii="Arial" w:hAnsi="Arial" w:cs="Arial"/>
                <w:bCs/>
                <w:sz w:val="22"/>
                <w:szCs w:val="22"/>
              </w:rPr>
            </w:pPr>
          </w:p>
          <w:p w14:paraId="328420E0" w14:textId="0FA149F5" w:rsidR="00957523" w:rsidRPr="008559E5" w:rsidRDefault="00957523" w:rsidP="00891E5A">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4E24BE" w:rsidRPr="008559E5" w14:paraId="58AFD9E8" w14:textId="77777777" w:rsidTr="00461470">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41A08" w14:textId="77777777" w:rsidR="004E24BE" w:rsidRPr="008559E5" w:rsidRDefault="004E24BE" w:rsidP="004E24BE">
            <w:pPr>
              <w:rPr>
                <w:rFonts w:ascii="Arial" w:hAnsi="Arial" w:cs="Arial"/>
                <w:b w:val="0"/>
                <w:sz w:val="22"/>
                <w:szCs w:val="22"/>
              </w:rPr>
            </w:pPr>
            <w:r w:rsidRPr="008559E5">
              <w:rPr>
                <w:rFonts w:ascii="Arial" w:hAnsi="Arial" w:cs="Arial"/>
                <w:sz w:val="22"/>
                <w:szCs w:val="22"/>
              </w:rPr>
              <w:t>Please state your primary funding sources</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tcPr>
          <w:p w14:paraId="30D78FAE" w14:textId="77777777" w:rsidR="004E24BE" w:rsidRPr="008559E5" w:rsidRDefault="004E24BE" w:rsidP="004E24B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4E24BE" w:rsidRPr="008559E5" w14:paraId="4C1572CB" w14:textId="77777777" w:rsidTr="00461470">
        <w:trPr>
          <w:cnfStyle w:val="000000010000" w:firstRow="0" w:lastRow="0" w:firstColumn="0" w:lastColumn="0" w:oddVBand="0" w:evenVBand="0" w:oddHBand="0" w:evenHBand="1"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right w:val="single" w:sz="4" w:space="0" w:color="auto"/>
            </w:tcBorders>
            <w:shd w:val="clear" w:color="auto" w:fill="auto"/>
            <w:vAlign w:val="center"/>
          </w:tcPr>
          <w:p w14:paraId="6A62C901" w14:textId="01249345" w:rsidR="004E24BE" w:rsidRPr="008559E5" w:rsidRDefault="004E24BE" w:rsidP="00872347">
            <w:pPr>
              <w:rPr>
                <w:rFonts w:ascii="Arial" w:hAnsi="Arial" w:cs="Arial"/>
                <w:sz w:val="22"/>
                <w:szCs w:val="22"/>
              </w:rPr>
            </w:pPr>
            <w:r w:rsidRPr="008559E5">
              <w:rPr>
                <w:rFonts w:ascii="Arial" w:hAnsi="Arial" w:cs="Arial"/>
                <w:sz w:val="22"/>
                <w:szCs w:val="22"/>
              </w:rPr>
              <w:t>Please state any known Charity Commission investigations.</w:t>
            </w:r>
          </w:p>
        </w:tc>
        <w:tc>
          <w:tcPr>
            <w:tcW w:w="5129" w:type="dxa"/>
            <w:tcBorders>
              <w:left w:val="single" w:sz="4" w:space="0" w:color="auto"/>
            </w:tcBorders>
            <w:shd w:val="clear" w:color="auto" w:fill="auto"/>
            <w:vAlign w:val="center"/>
          </w:tcPr>
          <w:p w14:paraId="6AC614B6" w14:textId="77777777" w:rsidR="004E24BE" w:rsidRPr="008559E5" w:rsidRDefault="004E24BE" w:rsidP="004E24BE">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790766" w:rsidRPr="008559E5" w14:paraId="1BE1BF69" w14:textId="77777777" w:rsidTr="0046147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right w:val="single" w:sz="4" w:space="0" w:color="auto"/>
            </w:tcBorders>
            <w:shd w:val="clear" w:color="auto" w:fill="auto"/>
            <w:vAlign w:val="center"/>
          </w:tcPr>
          <w:p w14:paraId="37335420" w14:textId="77777777" w:rsidR="00790766" w:rsidRDefault="00790766" w:rsidP="004E24BE">
            <w:pPr>
              <w:rPr>
                <w:rFonts w:ascii="Arial" w:hAnsi="Arial" w:cs="Arial"/>
                <w:b w:val="0"/>
                <w:bCs w:val="0"/>
                <w:sz w:val="22"/>
                <w:szCs w:val="22"/>
              </w:rPr>
            </w:pPr>
            <w:r>
              <w:rPr>
                <w:rFonts w:ascii="Arial" w:hAnsi="Arial" w:cs="Arial"/>
                <w:sz w:val="22"/>
                <w:szCs w:val="22"/>
              </w:rPr>
              <w:t>Are you a member of COBSEO?</w:t>
            </w:r>
          </w:p>
          <w:p w14:paraId="5A214514" w14:textId="424048BD" w:rsidR="00461470" w:rsidRDefault="00461470" w:rsidP="004E24BE">
            <w:pPr>
              <w:rPr>
                <w:rFonts w:ascii="Arial" w:hAnsi="Arial" w:cs="Arial"/>
                <w:sz w:val="22"/>
                <w:szCs w:val="22"/>
              </w:rPr>
            </w:pPr>
          </w:p>
        </w:tc>
        <w:tc>
          <w:tcPr>
            <w:tcW w:w="5129" w:type="dxa"/>
            <w:tcBorders>
              <w:left w:val="single" w:sz="4" w:space="0" w:color="auto"/>
              <w:bottom w:val="single" w:sz="4" w:space="0" w:color="auto"/>
            </w:tcBorders>
            <w:shd w:val="clear" w:color="auto" w:fill="auto"/>
            <w:vAlign w:val="center"/>
          </w:tcPr>
          <w:p w14:paraId="4963FCB0" w14:textId="77777777" w:rsidR="00790766" w:rsidRPr="008559E5" w:rsidRDefault="00790766" w:rsidP="004E24B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872347" w:rsidRPr="008559E5" w14:paraId="668B6B9B" w14:textId="77777777" w:rsidTr="00461470">
        <w:trPr>
          <w:cnfStyle w:val="000000010000" w:firstRow="0" w:lastRow="0" w:firstColumn="0" w:lastColumn="0" w:oddVBand="0" w:evenVBand="0" w:oddHBand="0" w:evenHBand="1"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right w:val="single" w:sz="4" w:space="0" w:color="auto"/>
            </w:tcBorders>
            <w:shd w:val="clear" w:color="auto" w:fill="auto"/>
            <w:vAlign w:val="center"/>
          </w:tcPr>
          <w:p w14:paraId="49CED559" w14:textId="62340805" w:rsidR="00872347" w:rsidRPr="008559E5" w:rsidRDefault="00872347" w:rsidP="004E24BE">
            <w:pPr>
              <w:rPr>
                <w:rFonts w:ascii="Arial" w:hAnsi="Arial" w:cs="Arial"/>
                <w:sz w:val="22"/>
                <w:szCs w:val="22"/>
              </w:rPr>
            </w:pPr>
            <w:r>
              <w:rPr>
                <w:rFonts w:ascii="Arial" w:hAnsi="Arial" w:cs="Arial"/>
                <w:sz w:val="22"/>
                <w:szCs w:val="22"/>
              </w:rPr>
              <w:t xml:space="preserve">Please state your COBSEO governance score (if relevant) and outline your current focus areas for improving your governance. </w:t>
            </w:r>
          </w:p>
        </w:tc>
        <w:tc>
          <w:tcPr>
            <w:tcW w:w="5129" w:type="dxa"/>
            <w:tcBorders>
              <w:left w:val="single" w:sz="4" w:space="0" w:color="auto"/>
              <w:bottom w:val="single" w:sz="4" w:space="0" w:color="auto"/>
            </w:tcBorders>
            <w:shd w:val="clear" w:color="auto" w:fill="auto"/>
            <w:vAlign w:val="center"/>
          </w:tcPr>
          <w:p w14:paraId="1EDB8509" w14:textId="77777777" w:rsidR="00872347" w:rsidRPr="008559E5" w:rsidRDefault="00872347" w:rsidP="004E24BE">
            <w:pP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bl>
    <w:p w14:paraId="59CA27A8" w14:textId="23221DE7" w:rsidR="00D507DF" w:rsidRPr="008559E5" w:rsidRDefault="00D507DF" w:rsidP="00546531">
      <w:pPr>
        <w:rPr>
          <w:rFonts w:ascii="Arial" w:hAnsi="Arial" w:cs="Arial"/>
          <w:sz w:val="22"/>
          <w:szCs w:val="22"/>
        </w:rPr>
      </w:pPr>
      <w:bookmarkStart w:id="1" w:name="_GoBack"/>
      <w:bookmarkEnd w:id="1"/>
    </w:p>
    <w:sectPr w:rsidR="00D507DF" w:rsidRPr="008559E5" w:rsidSect="007926BF">
      <w:headerReference w:type="default" r:id="rId17"/>
      <w:footerReference w:type="default" r:id="rId18"/>
      <w:pgSz w:w="11907" w:h="16840" w:code="9"/>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55B2" w16cex:dateUtc="2021-01-12T17:06:00Z"/>
  <w16cex:commentExtensible w16cex:durableId="23A85782" w16cex:dateUtc="2021-01-12T17:14:00Z"/>
  <w16cex:commentExtensible w16cex:durableId="23A855DB" w16cex:dateUtc="2021-01-12T17:07:00Z"/>
  <w16cex:commentExtensible w16cex:durableId="23A858A0" w16cex:dateUtc="2021-01-12T17:19:00Z"/>
  <w16cex:commentExtensible w16cex:durableId="23A858E4" w16cex:dateUtc="2021-01-12T17:20:00Z"/>
  <w16cex:commentExtensible w16cex:durableId="23A8594C" w16cex:dateUtc="2021-01-12T17:22:00Z"/>
  <w16cex:commentExtensible w16cex:durableId="23A85962" w16cex:dateUtc="2021-01-12T17:22:00Z"/>
  <w16cex:commentExtensible w16cex:durableId="23A8596C" w16cex:dateUtc="2021-01-12T17:22:00Z"/>
  <w16cex:commentExtensible w16cex:durableId="23A85970" w16cex:dateUtc="2021-01-12T17:22:00Z"/>
  <w16cex:commentExtensible w16cex:durableId="23A85973" w16cex:dateUtc="2021-01-12T1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F2FB5" w14:textId="77777777" w:rsidR="00935AA2" w:rsidRDefault="00935AA2" w:rsidP="001A630D">
      <w:r>
        <w:separator/>
      </w:r>
    </w:p>
  </w:endnote>
  <w:endnote w:type="continuationSeparator" w:id="0">
    <w:p w14:paraId="2172D6D5" w14:textId="77777777" w:rsidR="00935AA2" w:rsidRDefault="00935AA2" w:rsidP="001A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5D71" w14:textId="77777777" w:rsidR="007B7CCF" w:rsidRPr="005D472F" w:rsidRDefault="007B7CCF" w:rsidP="007B7CCF">
    <w:pPr>
      <w:rPr>
        <w:rFonts w:ascii="Arial" w:hAnsi="Arial" w:cs="Arial"/>
        <w:sz w:val="16"/>
      </w:rPr>
    </w:pPr>
    <w:r w:rsidRPr="005D472F">
      <w:rPr>
        <w:rFonts w:ascii="Arial" w:hAnsi="Arial" w:cs="Arial"/>
        <w:sz w:val="16"/>
      </w:rPr>
      <w:t>Lloyd’s Patriotic Fund, c/o Lloyd’s, One Lime Street, London EC3M 7HA</w:t>
    </w:r>
  </w:p>
  <w:p w14:paraId="6F4450C8" w14:textId="4A31536D" w:rsidR="0099447D" w:rsidRDefault="007B7CCF" w:rsidP="007B7CCF">
    <w:pPr>
      <w:pStyle w:val="Footer"/>
    </w:pPr>
    <w:r w:rsidRPr="005D472F">
      <w:rPr>
        <w:rFonts w:ascii="Arial" w:hAnsi="Arial" w:cs="Arial"/>
        <w:sz w:val="16"/>
      </w:rPr>
      <w:t>Lloyd’s is authorised under the Financial Services and Markets Act 2000. Registered charity no. 210173. Founded 1803</w:t>
    </w:r>
    <w:r w:rsidR="00FB7EDB">
      <w:rPr>
        <w:noProof/>
      </w:rPr>
      <mc:AlternateContent>
        <mc:Choice Requires="wps">
          <w:drawing>
            <wp:anchor distT="0" distB="0" distL="114300" distR="114300" simplePos="0" relativeHeight="251659264" behindDoc="0" locked="0" layoutInCell="0" allowOverlap="1" wp14:anchorId="421E96E7" wp14:editId="17DB4DCE">
              <wp:simplePos x="0" y="0"/>
              <wp:positionH relativeFrom="page">
                <wp:posOffset>0</wp:posOffset>
              </wp:positionH>
              <wp:positionV relativeFrom="page">
                <wp:posOffset>10229215</wp:posOffset>
              </wp:positionV>
              <wp:extent cx="7560945" cy="273050"/>
              <wp:effectExtent l="0" t="0" r="0" b="12700"/>
              <wp:wrapNone/>
              <wp:docPr id="1" name="MSIPCM12b34bdd821e59b72ac5ade8"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7C3E5" w14:textId="400535A0" w:rsidR="00FB7EDB" w:rsidRPr="00FB7EDB" w:rsidRDefault="00521FBF" w:rsidP="00521FBF">
                          <w:pPr>
                            <w:jc w:val="center"/>
                            <w:rPr>
                              <w:rFonts w:ascii="Calibri" w:hAnsi="Calibri" w:cs="Calibri"/>
                              <w:color w:val="000000"/>
                              <w:sz w:val="20"/>
                            </w:rPr>
                          </w:pPr>
                          <w:r>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421E96E7" id="_x0000_t202" coordsize="21600,21600" o:spt="202" path="m,l,21600r21600,l21600,xe">
              <v:stroke joinstyle="miter"/>
              <v:path gradientshapeok="t" o:connecttype="rect"/>
            </v:shapetype>
            <v:shape id="MSIPCM12b34bdd821e59b72ac5ade8" o:spid="_x0000_s1026" type="#_x0000_t202" alt="{&quot;HashCode&quot;:-829928686,&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Q3iqBRgDAAA2BgAADgAAAAAAAAAAAAAA&#10;AAAuAgAAZHJzL2Uyb0RvYy54bWxQSwECLQAUAAYACAAAACEAEXKnft8AAAALAQAADwAAAAAAAAAA&#10;AAAAAAByBQAAZHJzL2Rvd25yZXYueG1sUEsFBgAAAAAEAAQA8wAAAH4GAAAAAA==&#10;" o:allowincell="f" filled="f" stroked="f" strokeweight=".5pt">
              <v:textbox inset=",0,,0">
                <w:txbxContent>
                  <w:p w14:paraId="48C7C3E5" w14:textId="400535A0" w:rsidR="00FB7EDB" w:rsidRPr="00FB7EDB" w:rsidRDefault="00521FBF" w:rsidP="00521FBF">
                    <w:pPr>
                      <w:jc w:val="center"/>
                      <w:rPr>
                        <w:rFonts w:ascii="Calibri" w:hAnsi="Calibri" w:cs="Calibri"/>
                        <w:color w:val="000000"/>
                        <w:sz w:val="20"/>
                      </w:rPr>
                    </w:pPr>
                    <w:r>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4AC75" w14:textId="77777777" w:rsidR="00935AA2" w:rsidRDefault="00935AA2" w:rsidP="001A630D">
      <w:r>
        <w:separator/>
      </w:r>
    </w:p>
  </w:footnote>
  <w:footnote w:type="continuationSeparator" w:id="0">
    <w:p w14:paraId="7D1CBE66" w14:textId="77777777" w:rsidR="00935AA2" w:rsidRDefault="00935AA2" w:rsidP="001A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A1DE" w14:textId="5115F3F5" w:rsidR="0099447D" w:rsidRDefault="0099447D" w:rsidP="008F4C03">
    <w:pPr>
      <w:pStyle w:val="Header"/>
      <w:jc w:val="right"/>
    </w:pPr>
    <w:r>
      <w:rPr>
        <w:noProof/>
      </w:rPr>
      <w:drawing>
        <wp:inline distT="0" distB="0" distL="0" distR="0" wp14:anchorId="1331A6BC" wp14:editId="72D62AEC">
          <wp:extent cx="2374900" cy="53213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532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415DC"/>
    <w:multiLevelType w:val="hybridMultilevel"/>
    <w:tmpl w:val="FA600294"/>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90179"/>
    <w:multiLevelType w:val="hybridMultilevel"/>
    <w:tmpl w:val="57B6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06FD9"/>
    <w:multiLevelType w:val="hybridMultilevel"/>
    <w:tmpl w:val="0F207CD4"/>
    <w:lvl w:ilvl="0" w:tplc="88E436EA">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970F5"/>
    <w:multiLevelType w:val="hybridMultilevel"/>
    <w:tmpl w:val="A9BC39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50059E6"/>
    <w:multiLevelType w:val="hybridMultilevel"/>
    <w:tmpl w:val="4FFCD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C4945"/>
    <w:multiLevelType w:val="hybridMultilevel"/>
    <w:tmpl w:val="46BC14FA"/>
    <w:lvl w:ilvl="0" w:tplc="C304176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66A2C"/>
    <w:multiLevelType w:val="hybridMultilevel"/>
    <w:tmpl w:val="5B22A3E4"/>
    <w:lvl w:ilvl="0" w:tplc="9242694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F867CD"/>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343F6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EE266B"/>
    <w:multiLevelType w:val="hybridMultilevel"/>
    <w:tmpl w:val="07908558"/>
    <w:lvl w:ilvl="0" w:tplc="6FBAC4C2">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8181D"/>
    <w:multiLevelType w:val="hybridMultilevel"/>
    <w:tmpl w:val="EA66E2F2"/>
    <w:lvl w:ilvl="0" w:tplc="08090001">
      <w:start w:val="1"/>
      <w:numFmt w:val="bullet"/>
      <w:lvlText w:val=""/>
      <w:lvlJc w:val="left"/>
      <w:pPr>
        <w:ind w:left="720" w:hanging="360"/>
      </w:pPr>
      <w:rPr>
        <w:rFonts w:ascii="Symbol" w:hAnsi="Symbol" w:hint="default"/>
      </w:rPr>
    </w:lvl>
    <w:lvl w:ilvl="1" w:tplc="FAE82D7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D7CF2"/>
    <w:multiLevelType w:val="hybridMultilevel"/>
    <w:tmpl w:val="409CEA88"/>
    <w:lvl w:ilvl="0" w:tplc="0B88CB92">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C5B498F"/>
    <w:multiLevelType w:val="hybridMultilevel"/>
    <w:tmpl w:val="24D68BA2"/>
    <w:lvl w:ilvl="0" w:tplc="FD765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6468DE"/>
    <w:multiLevelType w:val="multilevel"/>
    <w:tmpl w:val="B9104F6E"/>
    <w:lvl w:ilvl="0">
      <w:start w:val="1"/>
      <w:numFmt w:val="bullet"/>
      <w:lvlText w:val=""/>
      <w:lvlJc w:val="left"/>
      <w:pPr>
        <w:ind w:left="720" w:hanging="360"/>
      </w:pPr>
      <w:rPr>
        <w:rFonts w:ascii="Symbol" w:hAnsi="Symbol"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17" w15:restartNumberingAfterBreak="0">
    <w:nsid w:val="34E32F28"/>
    <w:multiLevelType w:val="hybridMultilevel"/>
    <w:tmpl w:val="F8FA56C8"/>
    <w:lvl w:ilvl="0" w:tplc="E7704FF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372C0"/>
    <w:multiLevelType w:val="hybridMultilevel"/>
    <w:tmpl w:val="055CDE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7574F86"/>
    <w:multiLevelType w:val="multilevel"/>
    <w:tmpl w:val="B3648CBE"/>
    <w:lvl w:ilvl="0">
      <w:start w:val="1"/>
      <w:numFmt w:val="decimal"/>
      <w:lvlText w:val="%1."/>
      <w:lvlJc w:val="left"/>
      <w:pPr>
        <w:ind w:left="1068"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403CE2"/>
    <w:multiLevelType w:val="hybridMultilevel"/>
    <w:tmpl w:val="8A4ADC80"/>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D0C37"/>
    <w:multiLevelType w:val="hybridMultilevel"/>
    <w:tmpl w:val="92D43D6A"/>
    <w:lvl w:ilvl="0" w:tplc="0809000F">
      <w:start w:val="1"/>
      <w:numFmt w:val="decimal"/>
      <w:lvlText w:val="%1."/>
      <w:lvlJc w:val="left"/>
      <w:pPr>
        <w:ind w:left="720" w:hanging="360"/>
      </w:pPr>
      <w:rPr>
        <w:rFonts w:hint="default"/>
      </w:rPr>
    </w:lvl>
    <w:lvl w:ilvl="1" w:tplc="60C49CCA">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04148"/>
    <w:multiLevelType w:val="hybridMultilevel"/>
    <w:tmpl w:val="53DA4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21638"/>
    <w:multiLevelType w:val="hybridMultilevel"/>
    <w:tmpl w:val="30581C34"/>
    <w:lvl w:ilvl="0" w:tplc="26167A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971F7"/>
    <w:multiLevelType w:val="hybridMultilevel"/>
    <w:tmpl w:val="90E41E84"/>
    <w:lvl w:ilvl="0" w:tplc="B2EEC6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6" w15:restartNumberingAfterBreak="0">
    <w:nsid w:val="501A495C"/>
    <w:multiLevelType w:val="multilevel"/>
    <w:tmpl w:val="35AC605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6D1EEA"/>
    <w:multiLevelType w:val="hybridMultilevel"/>
    <w:tmpl w:val="741A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54901"/>
    <w:multiLevelType w:val="hybridMultilevel"/>
    <w:tmpl w:val="343E863A"/>
    <w:lvl w:ilvl="0" w:tplc="AAF29C5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733DD"/>
    <w:multiLevelType w:val="hybridMultilevel"/>
    <w:tmpl w:val="C87A6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131215"/>
    <w:multiLevelType w:val="hybridMultilevel"/>
    <w:tmpl w:val="577239BA"/>
    <w:lvl w:ilvl="0" w:tplc="13E2410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D7F9D"/>
    <w:multiLevelType w:val="multilevel"/>
    <w:tmpl w:val="FC7EFD14"/>
    <w:lvl w:ilvl="0">
      <w:start w:val="1"/>
      <w:numFmt w:val="decimal"/>
      <w:lvlText w:val="%1."/>
      <w:lvlJc w:val="left"/>
      <w:pPr>
        <w:ind w:left="720" w:hanging="360"/>
      </w:pPr>
      <w:rPr>
        <w:rFonts w:hint="default"/>
      </w:rPr>
    </w:lvl>
    <w:lvl w:ilvl="1">
      <w:start w:val="1"/>
      <w:numFmt w:val="decimal"/>
      <w:isLgl/>
      <w:lvlText w:val="%1.%2"/>
      <w:lvlJc w:val="left"/>
      <w:pPr>
        <w:ind w:left="382" w:hanging="370"/>
      </w:pPr>
      <w:rPr>
        <w:rFonts w:hint="default"/>
      </w:rPr>
    </w:lvl>
    <w:lvl w:ilvl="2">
      <w:start w:val="1"/>
      <w:numFmt w:val="bullet"/>
      <w:lvlText w:val=""/>
      <w:lvlJc w:val="left"/>
      <w:pPr>
        <w:ind w:left="732" w:hanging="720"/>
      </w:pPr>
      <w:rPr>
        <w:rFonts w:ascii="Symbol" w:hAnsi="Symbol"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32" w15:restartNumberingAfterBreak="0">
    <w:nsid w:val="6B5E4AC8"/>
    <w:multiLevelType w:val="hybridMultilevel"/>
    <w:tmpl w:val="9634F4C2"/>
    <w:lvl w:ilvl="0" w:tplc="D184324A">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95B96"/>
    <w:multiLevelType w:val="hybridMultilevel"/>
    <w:tmpl w:val="A7E8F860"/>
    <w:lvl w:ilvl="0" w:tplc="4B0672A4">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35" w15:restartNumberingAfterBreak="0">
    <w:nsid w:val="7D3D5A5A"/>
    <w:multiLevelType w:val="hybridMultilevel"/>
    <w:tmpl w:val="07627A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25"/>
  </w:num>
  <w:num w:numId="3">
    <w:abstractNumId w:val="1"/>
  </w:num>
  <w:num w:numId="4">
    <w:abstractNumId w:val="0"/>
  </w:num>
  <w:num w:numId="5">
    <w:abstractNumId w:val="34"/>
  </w:num>
  <w:num w:numId="6">
    <w:abstractNumId w:val="2"/>
  </w:num>
  <w:num w:numId="7">
    <w:abstractNumId w:val="8"/>
  </w:num>
  <w:num w:numId="8">
    <w:abstractNumId w:val="12"/>
  </w:num>
  <w:num w:numId="9">
    <w:abstractNumId w:val="30"/>
  </w:num>
  <w:num w:numId="10">
    <w:abstractNumId w:val="4"/>
  </w:num>
  <w:num w:numId="11">
    <w:abstractNumId w:val="24"/>
  </w:num>
  <w:num w:numId="12">
    <w:abstractNumId w:val="11"/>
  </w:num>
  <w:num w:numId="13">
    <w:abstractNumId w:val="18"/>
  </w:num>
  <w:num w:numId="14">
    <w:abstractNumId w:val="21"/>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9"/>
  </w:num>
  <w:num w:numId="19">
    <w:abstractNumId w:val="32"/>
  </w:num>
  <w:num w:numId="20">
    <w:abstractNumId w:val="27"/>
  </w:num>
  <w:num w:numId="21">
    <w:abstractNumId w:val="23"/>
  </w:num>
  <w:num w:numId="22">
    <w:abstractNumId w:val="13"/>
  </w:num>
  <w:num w:numId="23">
    <w:abstractNumId w:val="20"/>
  </w:num>
  <w:num w:numId="24">
    <w:abstractNumId w:val="5"/>
  </w:num>
  <w:num w:numId="25">
    <w:abstractNumId w:val="35"/>
  </w:num>
  <w:num w:numId="26">
    <w:abstractNumId w:val="29"/>
  </w:num>
  <w:num w:numId="27">
    <w:abstractNumId w:val="22"/>
  </w:num>
  <w:num w:numId="28">
    <w:abstractNumId w:val="15"/>
  </w:num>
  <w:num w:numId="29">
    <w:abstractNumId w:val="19"/>
  </w:num>
  <w:num w:numId="30">
    <w:abstractNumId w:val="26"/>
  </w:num>
  <w:num w:numId="31">
    <w:abstractNumId w:val="10"/>
  </w:num>
  <w:num w:numId="32">
    <w:abstractNumId w:val="31"/>
  </w:num>
  <w:num w:numId="33">
    <w:abstractNumId w:val="16"/>
  </w:num>
  <w:num w:numId="34">
    <w:abstractNumId w:val="7"/>
  </w:num>
  <w:num w:numId="35">
    <w:abstractNumId w:val="9"/>
  </w:num>
  <w:num w:numId="36">
    <w:abstractNumId w:val="33"/>
  </w:num>
  <w:num w:numId="37">
    <w:abstractNumId w:val="17"/>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8F"/>
    <w:rsid w:val="0000486F"/>
    <w:rsid w:val="000142CF"/>
    <w:rsid w:val="000263DE"/>
    <w:rsid w:val="00042B5D"/>
    <w:rsid w:val="00043BE6"/>
    <w:rsid w:val="00075CC6"/>
    <w:rsid w:val="000775EA"/>
    <w:rsid w:val="00083F3E"/>
    <w:rsid w:val="0008678A"/>
    <w:rsid w:val="000A7D9A"/>
    <w:rsid w:val="000C2D24"/>
    <w:rsid w:val="00106B18"/>
    <w:rsid w:val="001112C9"/>
    <w:rsid w:val="001222C4"/>
    <w:rsid w:val="00141420"/>
    <w:rsid w:val="0017328F"/>
    <w:rsid w:val="001778C0"/>
    <w:rsid w:val="001873C2"/>
    <w:rsid w:val="00190781"/>
    <w:rsid w:val="00191A28"/>
    <w:rsid w:val="001A5236"/>
    <w:rsid w:val="001A630D"/>
    <w:rsid w:val="001B0EAB"/>
    <w:rsid w:val="001C0F91"/>
    <w:rsid w:val="001E320B"/>
    <w:rsid w:val="001E68DF"/>
    <w:rsid w:val="0021037D"/>
    <w:rsid w:val="00274AA5"/>
    <w:rsid w:val="0027656D"/>
    <w:rsid w:val="002A6CB6"/>
    <w:rsid w:val="002A7B6C"/>
    <w:rsid w:val="002B3217"/>
    <w:rsid w:val="002B3499"/>
    <w:rsid w:val="002F7B5A"/>
    <w:rsid w:val="00301C8F"/>
    <w:rsid w:val="00322FBA"/>
    <w:rsid w:val="00353B7A"/>
    <w:rsid w:val="00367701"/>
    <w:rsid w:val="0038120A"/>
    <w:rsid w:val="003917D2"/>
    <w:rsid w:val="003A2E0D"/>
    <w:rsid w:val="003B6F44"/>
    <w:rsid w:val="003C5A38"/>
    <w:rsid w:val="003E618B"/>
    <w:rsid w:val="003F4818"/>
    <w:rsid w:val="003F7377"/>
    <w:rsid w:val="004154BC"/>
    <w:rsid w:val="00415C60"/>
    <w:rsid w:val="0042242A"/>
    <w:rsid w:val="0042433F"/>
    <w:rsid w:val="00425A4A"/>
    <w:rsid w:val="004316B3"/>
    <w:rsid w:val="00432C7E"/>
    <w:rsid w:val="00435A41"/>
    <w:rsid w:val="004609F2"/>
    <w:rsid w:val="00461470"/>
    <w:rsid w:val="0047148A"/>
    <w:rsid w:val="00485E30"/>
    <w:rsid w:val="004A43DC"/>
    <w:rsid w:val="004E24BE"/>
    <w:rsid w:val="00521FBF"/>
    <w:rsid w:val="00531593"/>
    <w:rsid w:val="005406FC"/>
    <w:rsid w:val="005418E4"/>
    <w:rsid w:val="00546531"/>
    <w:rsid w:val="0055017D"/>
    <w:rsid w:val="00567D32"/>
    <w:rsid w:val="005737DC"/>
    <w:rsid w:val="00580842"/>
    <w:rsid w:val="00585235"/>
    <w:rsid w:val="00592748"/>
    <w:rsid w:val="005C0A64"/>
    <w:rsid w:val="005D3768"/>
    <w:rsid w:val="005E3A42"/>
    <w:rsid w:val="0061777B"/>
    <w:rsid w:val="006257FA"/>
    <w:rsid w:val="006304F8"/>
    <w:rsid w:val="0064181C"/>
    <w:rsid w:val="0066077F"/>
    <w:rsid w:val="006613EC"/>
    <w:rsid w:val="0067592F"/>
    <w:rsid w:val="00681DF4"/>
    <w:rsid w:val="006A0D4C"/>
    <w:rsid w:val="006B61AD"/>
    <w:rsid w:val="006D1ED6"/>
    <w:rsid w:val="006D5A56"/>
    <w:rsid w:val="006E2081"/>
    <w:rsid w:val="00712837"/>
    <w:rsid w:val="0071439B"/>
    <w:rsid w:val="0073278A"/>
    <w:rsid w:val="007360EC"/>
    <w:rsid w:val="00756174"/>
    <w:rsid w:val="00756A24"/>
    <w:rsid w:val="0076179A"/>
    <w:rsid w:val="00773499"/>
    <w:rsid w:val="00787FC4"/>
    <w:rsid w:val="00790766"/>
    <w:rsid w:val="007924DD"/>
    <w:rsid w:val="007926BF"/>
    <w:rsid w:val="007929C4"/>
    <w:rsid w:val="007B79FC"/>
    <w:rsid w:val="007B7CCF"/>
    <w:rsid w:val="007D2277"/>
    <w:rsid w:val="007D45D8"/>
    <w:rsid w:val="007E0CFE"/>
    <w:rsid w:val="00804508"/>
    <w:rsid w:val="00830C8F"/>
    <w:rsid w:val="008334BB"/>
    <w:rsid w:val="008559E5"/>
    <w:rsid w:val="00867DC6"/>
    <w:rsid w:val="00872347"/>
    <w:rsid w:val="0088636C"/>
    <w:rsid w:val="00891E5A"/>
    <w:rsid w:val="008A6058"/>
    <w:rsid w:val="008B3BB7"/>
    <w:rsid w:val="008B7F9C"/>
    <w:rsid w:val="008E2A34"/>
    <w:rsid w:val="008F117E"/>
    <w:rsid w:val="008F4C03"/>
    <w:rsid w:val="0090041A"/>
    <w:rsid w:val="00902D48"/>
    <w:rsid w:val="0091336A"/>
    <w:rsid w:val="0091465A"/>
    <w:rsid w:val="009276F3"/>
    <w:rsid w:val="00935AA2"/>
    <w:rsid w:val="00957523"/>
    <w:rsid w:val="00971D75"/>
    <w:rsid w:val="00973476"/>
    <w:rsid w:val="009739CD"/>
    <w:rsid w:val="00976E64"/>
    <w:rsid w:val="0099447D"/>
    <w:rsid w:val="009A29D0"/>
    <w:rsid w:val="009B1DD4"/>
    <w:rsid w:val="009B3088"/>
    <w:rsid w:val="009B5247"/>
    <w:rsid w:val="009B6F1C"/>
    <w:rsid w:val="009C22AC"/>
    <w:rsid w:val="009C3942"/>
    <w:rsid w:val="009D2889"/>
    <w:rsid w:val="009D7F5F"/>
    <w:rsid w:val="009E47FA"/>
    <w:rsid w:val="009F5937"/>
    <w:rsid w:val="00A03A8E"/>
    <w:rsid w:val="00A51257"/>
    <w:rsid w:val="00A56298"/>
    <w:rsid w:val="00A8178F"/>
    <w:rsid w:val="00A8401B"/>
    <w:rsid w:val="00A97C97"/>
    <w:rsid w:val="00AD54B3"/>
    <w:rsid w:val="00B4597A"/>
    <w:rsid w:val="00B57B25"/>
    <w:rsid w:val="00B66D4A"/>
    <w:rsid w:val="00B731B8"/>
    <w:rsid w:val="00B80B7F"/>
    <w:rsid w:val="00B97E58"/>
    <w:rsid w:val="00BA1103"/>
    <w:rsid w:val="00BC6F2F"/>
    <w:rsid w:val="00BD0E95"/>
    <w:rsid w:val="00BD5A0D"/>
    <w:rsid w:val="00BE664C"/>
    <w:rsid w:val="00BF134F"/>
    <w:rsid w:val="00BF6C48"/>
    <w:rsid w:val="00C3257D"/>
    <w:rsid w:val="00C55E5E"/>
    <w:rsid w:val="00C576F5"/>
    <w:rsid w:val="00C61D0F"/>
    <w:rsid w:val="00CC52C7"/>
    <w:rsid w:val="00CD0458"/>
    <w:rsid w:val="00CD140C"/>
    <w:rsid w:val="00CD5E6F"/>
    <w:rsid w:val="00CF2952"/>
    <w:rsid w:val="00D224DB"/>
    <w:rsid w:val="00D277EA"/>
    <w:rsid w:val="00D507DF"/>
    <w:rsid w:val="00D51C43"/>
    <w:rsid w:val="00D57EEE"/>
    <w:rsid w:val="00D61FEE"/>
    <w:rsid w:val="00D66FE1"/>
    <w:rsid w:val="00D87E91"/>
    <w:rsid w:val="00DA0EAF"/>
    <w:rsid w:val="00DA35B3"/>
    <w:rsid w:val="00DA5252"/>
    <w:rsid w:val="00DC4EF3"/>
    <w:rsid w:val="00DF14E4"/>
    <w:rsid w:val="00E21BD6"/>
    <w:rsid w:val="00E4226F"/>
    <w:rsid w:val="00E43064"/>
    <w:rsid w:val="00E52836"/>
    <w:rsid w:val="00E63EE9"/>
    <w:rsid w:val="00E8400D"/>
    <w:rsid w:val="00E92BB6"/>
    <w:rsid w:val="00EB5E1D"/>
    <w:rsid w:val="00EC7E2D"/>
    <w:rsid w:val="00ED0293"/>
    <w:rsid w:val="00ED02E4"/>
    <w:rsid w:val="00ED5D47"/>
    <w:rsid w:val="00EE5621"/>
    <w:rsid w:val="00EF3404"/>
    <w:rsid w:val="00EF5054"/>
    <w:rsid w:val="00F057C1"/>
    <w:rsid w:val="00F91FB2"/>
    <w:rsid w:val="00FB55AB"/>
    <w:rsid w:val="00FB7EDB"/>
    <w:rsid w:val="00FC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037143"/>
  <w15:chartTrackingRefBased/>
  <w15:docId w15:val="{2FBDE38D-677D-4FF8-8756-D5FE9CFE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8"/>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768"/>
    <w:rPr>
      <w:sz w:val="24"/>
    </w:rPr>
  </w:style>
  <w:style w:type="paragraph" w:styleId="Heading1">
    <w:name w:val="heading 1"/>
    <w:basedOn w:val="Normal"/>
    <w:next w:val="Heading2"/>
    <w:qFormat/>
    <w:pPr>
      <w:numPr>
        <w:numId w:val="1"/>
      </w:numPr>
      <w:spacing w:before="240"/>
      <w:outlineLvl w:val="0"/>
    </w:pPr>
    <w:rPr>
      <w:b/>
      <w:kern w:val="28"/>
    </w:rPr>
  </w:style>
  <w:style w:type="paragraph" w:styleId="Heading2">
    <w:name w:val="heading 2"/>
    <w:basedOn w:val="Normal"/>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17328F"/>
    <w:pPr>
      <w:ind w:left="720"/>
      <w:contextualSpacing/>
    </w:pPr>
  </w:style>
  <w:style w:type="character" w:styleId="CommentReference">
    <w:name w:val="annotation reference"/>
    <w:basedOn w:val="DefaultParagraphFont"/>
    <w:uiPriority w:val="99"/>
    <w:semiHidden/>
    <w:unhideWhenUsed/>
    <w:rsid w:val="00D277EA"/>
    <w:rPr>
      <w:sz w:val="16"/>
      <w:szCs w:val="16"/>
    </w:rPr>
  </w:style>
  <w:style w:type="paragraph" w:styleId="CommentText">
    <w:name w:val="annotation text"/>
    <w:basedOn w:val="Normal"/>
    <w:link w:val="CommentTextChar"/>
    <w:uiPriority w:val="99"/>
    <w:semiHidden/>
    <w:unhideWhenUsed/>
    <w:rsid w:val="00D277EA"/>
    <w:rPr>
      <w:sz w:val="20"/>
    </w:rPr>
  </w:style>
  <w:style w:type="character" w:customStyle="1" w:styleId="CommentTextChar">
    <w:name w:val="Comment Text Char"/>
    <w:basedOn w:val="DefaultParagraphFont"/>
    <w:link w:val="CommentText"/>
    <w:uiPriority w:val="99"/>
    <w:semiHidden/>
    <w:rsid w:val="00D277EA"/>
  </w:style>
  <w:style w:type="paragraph" w:styleId="CommentSubject">
    <w:name w:val="annotation subject"/>
    <w:basedOn w:val="CommentText"/>
    <w:next w:val="CommentText"/>
    <w:link w:val="CommentSubjectChar"/>
    <w:uiPriority w:val="99"/>
    <w:semiHidden/>
    <w:unhideWhenUsed/>
    <w:rsid w:val="00D277EA"/>
    <w:rPr>
      <w:b/>
      <w:bCs/>
    </w:rPr>
  </w:style>
  <w:style w:type="character" w:customStyle="1" w:styleId="CommentSubjectChar">
    <w:name w:val="Comment Subject Char"/>
    <w:basedOn w:val="CommentTextChar"/>
    <w:link w:val="CommentSubject"/>
    <w:uiPriority w:val="99"/>
    <w:semiHidden/>
    <w:rsid w:val="00D277EA"/>
    <w:rPr>
      <w:b/>
      <w:bCs/>
    </w:rPr>
  </w:style>
  <w:style w:type="paragraph" w:styleId="BalloonText">
    <w:name w:val="Balloon Text"/>
    <w:basedOn w:val="Normal"/>
    <w:link w:val="BalloonTextChar"/>
    <w:uiPriority w:val="99"/>
    <w:semiHidden/>
    <w:unhideWhenUsed/>
    <w:rsid w:val="00D27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EA"/>
    <w:rPr>
      <w:rFonts w:ascii="Segoe UI" w:hAnsi="Segoe UI" w:cs="Segoe UI"/>
      <w:sz w:val="18"/>
      <w:szCs w:val="18"/>
    </w:rPr>
  </w:style>
  <w:style w:type="paragraph" w:styleId="Header">
    <w:name w:val="header"/>
    <w:basedOn w:val="Normal"/>
    <w:link w:val="HeaderChar"/>
    <w:uiPriority w:val="99"/>
    <w:unhideWhenUsed/>
    <w:rsid w:val="001A630D"/>
    <w:pPr>
      <w:tabs>
        <w:tab w:val="center" w:pos="4513"/>
        <w:tab w:val="right" w:pos="9026"/>
      </w:tabs>
    </w:pPr>
  </w:style>
  <w:style w:type="character" w:customStyle="1" w:styleId="HeaderChar">
    <w:name w:val="Header Char"/>
    <w:basedOn w:val="DefaultParagraphFont"/>
    <w:link w:val="Header"/>
    <w:uiPriority w:val="99"/>
    <w:rsid w:val="001A630D"/>
    <w:rPr>
      <w:sz w:val="24"/>
    </w:rPr>
  </w:style>
  <w:style w:type="paragraph" w:styleId="Footer">
    <w:name w:val="footer"/>
    <w:basedOn w:val="Normal"/>
    <w:link w:val="FooterChar"/>
    <w:uiPriority w:val="99"/>
    <w:unhideWhenUsed/>
    <w:rsid w:val="001A630D"/>
    <w:pPr>
      <w:tabs>
        <w:tab w:val="center" w:pos="4513"/>
        <w:tab w:val="right" w:pos="9026"/>
      </w:tabs>
    </w:pPr>
  </w:style>
  <w:style w:type="character" w:customStyle="1" w:styleId="FooterChar">
    <w:name w:val="Footer Char"/>
    <w:basedOn w:val="DefaultParagraphFont"/>
    <w:link w:val="Footer"/>
    <w:uiPriority w:val="99"/>
    <w:rsid w:val="001A630D"/>
    <w:rPr>
      <w:sz w:val="24"/>
    </w:rPr>
  </w:style>
  <w:style w:type="table" w:styleId="TableGrid">
    <w:name w:val="Table Grid"/>
    <w:basedOn w:val="TableNormal"/>
    <w:rsid w:val="00AD5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B7F"/>
    <w:rPr>
      <w:color w:val="0000FF" w:themeColor="hyperlink"/>
      <w:u w:val="single"/>
    </w:rPr>
  </w:style>
  <w:style w:type="character" w:styleId="UnresolvedMention">
    <w:name w:val="Unresolved Mention"/>
    <w:basedOn w:val="DefaultParagraphFont"/>
    <w:uiPriority w:val="99"/>
    <w:semiHidden/>
    <w:unhideWhenUsed/>
    <w:rsid w:val="00B80B7F"/>
    <w:rPr>
      <w:color w:val="808080"/>
      <w:shd w:val="clear" w:color="auto" w:fill="E6E6E6"/>
    </w:rPr>
  </w:style>
  <w:style w:type="table" w:styleId="MediumShading1-Accent5">
    <w:name w:val="Medium Shading 1 Accent 5"/>
    <w:basedOn w:val="TableNormal"/>
    <w:uiPriority w:val="68"/>
    <w:rsid w:val="00D507DF"/>
    <w:rPr>
      <w:rFonts w:ascii="Calibri" w:eastAsia="Calibri" w:hAnsi="Calibr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2973">
      <w:bodyDiv w:val="1"/>
      <w:marLeft w:val="0"/>
      <w:marRight w:val="0"/>
      <w:marTop w:val="0"/>
      <w:marBottom w:val="0"/>
      <w:divBdr>
        <w:top w:val="none" w:sz="0" w:space="0" w:color="auto"/>
        <w:left w:val="none" w:sz="0" w:space="0" w:color="auto"/>
        <w:bottom w:val="none" w:sz="0" w:space="0" w:color="auto"/>
        <w:right w:val="none" w:sz="0" w:space="0" w:color="auto"/>
      </w:divBdr>
    </w:div>
    <w:div w:id="129246538">
      <w:bodyDiv w:val="1"/>
      <w:marLeft w:val="0"/>
      <w:marRight w:val="0"/>
      <w:marTop w:val="0"/>
      <w:marBottom w:val="0"/>
      <w:divBdr>
        <w:top w:val="none" w:sz="0" w:space="0" w:color="auto"/>
        <w:left w:val="none" w:sz="0" w:space="0" w:color="auto"/>
        <w:bottom w:val="none" w:sz="0" w:space="0" w:color="auto"/>
        <w:right w:val="none" w:sz="0" w:space="0" w:color="auto"/>
      </w:divBdr>
    </w:div>
    <w:div w:id="343871935">
      <w:bodyDiv w:val="1"/>
      <w:marLeft w:val="0"/>
      <w:marRight w:val="0"/>
      <w:marTop w:val="0"/>
      <w:marBottom w:val="0"/>
      <w:divBdr>
        <w:top w:val="none" w:sz="0" w:space="0" w:color="auto"/>
        <w:left w:val="none" w:sz="0" w:space="0" w:color="auto"/>
        <w:bottom w:val="none" w:sz="0" w:space="0" w:color="auto"/>
        <w:right w:val="none" w:sz="0" w:space="0" w:color="auto"/>
      </w:divBdr>
    </w:div>
    <w:div w:id="455488276">
      <w:bodyDiv w:val="1"/>
      <w:marLeft w:val="0"/>
      <w:marRight w:val="0"/>
      <w:marTop w:val="0"/>
      <w:marBottom w:val="0"/>
      <w:divBdr>
        <w:top w:val="none" w:sz="0" w:space="0" w:color="auto"/>
        <w:left w:val="none" w:sz="0" w:space="0" w:color="auto"/>
        <w:bottom w:val="none" w:sz="0" w:space="0" w:color="auto"/>
        <w:right w:val="none" w:sz="0" w:space="0" w:color="auto"/>
      </w:divBdr>
    </w:div>
    <w:div w:id="563222429">
      <w:bodyDiv w:val="1"/>
      <w:marLeft w:val="0"/>
      <w:marRight w:val="0"/>
      <w:marTop w:val="0"/>
      <w:marBottom w:val="0"/>
      <w:divBdr>
        <w:top w:val="none" w:sz="0" w:space="0" w:color="auto"/>
        <w:left w:val="none" w:sz="0" w:space="0" w:color="auto"/>
        <w:bottom w:val="none" w:sz="0" w:space="0" w:color="auto"/>
        <w:right w:val="none" w:sz="0" w:space="0" w:color="auto"/>
      </w:divBdr>
    </w:div>
    <w:div w:id="798843280">
      <w:bodyDiv w:val="1"/>
      <w:marLeft w:val="0"/>
      <w:marRight w:val="0"/>
      <w:marTop w:val="0"/>
      <w:marBottom w:val="0"/>
      <w:divBdr>
        <w:top w:val="none" w:sz="0" w:space="0" w:color="auto"/>
        <w:left w:val="none" w:sz="0" w:space="0" w:color="auto"/>
        <w:bottom w:val="none" w:sz="0" w:space="0" w:color="auto"/>
        <w:right w:val="none" w:sz="0" w:space="0" w:color="auto"/>
      </w:divBdr>
    </w:div>
    <w:div w:id="951937634">
      <w:bodyDiv w:val="1"/>
      <w:marLeft w:val="0"/>
      <w:marRight w:val="0"/>
      <w:marTop w:val="0"/>
      <w:marBottom w:val="0"/>
      <w:divBdr>
        <w:top w:val="none" w:sz="0" w:space="0" w:color="auto"/>
        <w:left w:val="none" w:sz="0" w:space="0" w:color="auto"/>
        <w:bottom w:val="none" w:sz="0" w:space="0" w:color="auto"/>
        <w:right w:val="none" w:sz="0" w:space="0" w:color="auto"/>
      </w:divBdr>
    </w:div>
    <w:div w:id="987786884">
      <w:bodyDiv w:val="1"/>
      <w:marLeft w:val="0"/>
      <w:marRight w:val="0"/>
      <w:marTop w:val="0"/>
      <w:marBottom w:val="0"/>
      <w:divBdr>
        <w:top w:val="none" w:sz="0" w:space="0" w:color="auto"/>
        <w:left w:val="none" w:sz="0" w:space="0" w:color="auto"/>
        <w:bottom w:val="none" w:sz="0" w:space="0" w:color="auto"/>
        <w:right w:val="none" w:sz="0" w:space="0" w:color="auto"/>
      </w:divBdr>
    </w:div>
    <w:div w:id="996881307">
      <w:bodyDiv w:val="1"/>
      <w:marLeft w:val="0"/>
      <w:marRight w:val="0"/>
      <w:marTop w:val="0"/>
      <w:marBottom w:val="0"/>
      <w:divBdr>
        <w:top w:val="none" w:sz="0" w:space="0" w:color="auto"/>
        <w:left w:val="none" w:sz="0" w:space="0" w:color="auto"/>
        <w:bottom w:val="none" w:sz="0" w:space="0" w:color="auto"/>
        <w:right w:val="none" w:sz="0" w:space="0" w:color="auto"/>
      </w:divBdr>
    </w:div>
    <w:div w:id="1109011438">
      <w:bodyDiv w:val="1"/>
      <w:marLeft w:val="0"/>
      <w:marRight w:val="0"/>
      <w:marTop w:val="0"/>
      <w:marBottom w:val="0"/>
      <w:divBdr>
        <w:top w:val="none" w:sz="0" w:space="0" w:color="auto"/>
        <w:left w:val="none" w:sz="0" w:space="0" w:color="auto"/>
        <w:bottom w:val="none" w:sz="0" w:space="0" w:color="auto"/>
        <w:right w:val="none" w:sz="0" w:space="0" w:color="auto"/>
      </w:divBdr>
    </w:div>
    <w:div w:id="1124420624">
      <w:bodyDiv w:val="1"/>
      <w:marLeft w:val="0"/>
      <w:marRight w:val="0"/>
      <w:marTop w:val="0"/>
      <w:marBottom w:val="0"/>
      <w:divBdr>
        <w:top w:val="none" w:sz="0" w:space="0" w:color="auto"/>
        <w:left w:val="none" w:sz="0" w:space="0" w:color="auto"/>
        <w:bottom w:val="none" w:sz="0" w:space="0" w:color="auto"/>
        <w:right w:val="none" w:sz="0" w:space="0" w:color="auto"/>
      </w:divBdr>
    </w:div>
    <w:div w:id="1322730213">
      <w:bodyDiv w:val="1"/>
      <w:marLeft w:val="0"/>
      <w:marRight w:val="0"/>
      <w:marTop w:val="0"/>
      <w:marBottom w:val="0"/>
      <w:divBdr>
        <w:top w:val="none" w:sz="0" w:space="0" w:color="auto"/>
        <w:left w:val="none" w:sz="0" w:space="0" w:color="auto"/>
        <w:bottom w:val="none" w:sz="0" w:space="0" w:color="auto"/>
        <w:right w:val="none" w:sz="0" w:space="0" w:color="auto"/>
      </w:divBdr>
    </w:div>
    <w:div w:id="1546327350">
      <w:bodyDiv w:val="1"/>
      <w:marLeft w:val="0"/>
      <w:marRight w:val="0"/>
      <w:marTop w:val="0"/>
      <w:marBottom w:val="0"/>
      <w:divBdr>
        <w:top w:val="none" w:sz="0" w:space="0" w:color="auto"/>
        <w:left w:val="none" w:sz="0" w:space="0" w:color="auto"/>
        <w:bottom w:val="none" w:sz="0" w:space="0" w:color="auto"/>
        <w:right w:val="none" w:sz="0" w:space="0" w:color="auto"/>
      </w:divBdr>
    </w:div>
    <w:div w:id="1576934944">
      <w:bodyDiv w:val="1"/>
      <w:marLeft w:val="0"/>
      <w:marRight w:val="0"/>
      <w:marTop w:val="0"/>
      <w:marBottom w:val="0"/>
      <w:divBdr>
        <w:top w:val="none" w:sz="0" w:space="0" w:color="auto"/>
        <w:left w:val="none" w:sz="0" w:space="0" w:color="auto"/>
        <w:bottom w:val="none" w:sz="0" w:space="0" w:color="auto"/>
        <w:right w:val="none" w:sz="0" w:space="0" w:color="auto"/>
      </w:divBdr>
    </w:div>
    <w:div w:id="1856534643">
      <w:bodyDiv w:val="1"/>
      <w:marLeft w:val="0"/>
      <w:marRight w:val="0"/>
      <w:marTop w:val="0"/>
      <w:marBottom w:val="0"/>
      <w:divBdr>
        <w:top w:val="none" w:sz="0" w:space="0" w:color="auto"/>
        <w:left w:val="none" w:sz="0" w:space="0" w:color="auto"/>
        <w:bottom w:val="none" w:sz="0" w:space="0" w:color="auto"/>
        <w:right w:val="none" w:sz="0" w:space="0" w:color="auto"/>
      </w:divBdr>
    </w:div>
    <w:div w:id="1898927953">
      <w:bodyDiv w:val="1"/>
      <w:marLeft w:val="0"/>
      <w:marRight w:val="0"/>
      <w:marTop w:val="0"/>
      <w:marBottom w:val="0"/>
      <w:divBdr>
        <w:top w:val="none" w:sz="0" w:space="0" w:color="auto"/>
        <w:left w:val="none" w:sz="0" w:space="0" w:color="auto"/>
        <w:bottom w:val="none" w:sz="0" w:space="0" w:color="auto"/>
        <w:right w:val="none" w:sz="0" w:space="0" w:color="auto"/>
      </w:divBdr>
    </w:div>
    <w:div w:id="2063670659">
      <w:bodyDiv w:val="1"/>
      <w:marLeft w:val="0"/>
      <w:marRight w:val="0"/>
      <w:marTop w:val="0"/>
      <w:marBottom w:val="0"/>
      <w:divBdr>
        <w:top w:val="none" w:sz="0" w:space="0" w:color="auto"/>
        <w:left w:val="none" w:sz="0" w:space="0" w:color="auto"/>
        <w:bottom w:val="none" w:sz="0" w:space="0" w:color="auto"/>
        <w:right w:val="none" w:sz="0" w:space="0" w:color="auto"/>
      </w:divBdr>
    </w:div>
    <w:div w:id="21412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loyds.com/about-lloyds/responsible-business/community-involvement/lloyds-patriotic-fun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jo.taylor@lloy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sponsiblebusiness@lloyds.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ta.charitycommission.gov.uk/charity-details/?regid=210173&amp;sub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older xmlns="b92678b1-138c-4be3-929b-2654b52f1ae3" xsi:nil="true"/>
    <TaxCatchAll xmlns="b92678b1-138c-4be3-929b-2654b52f1ae3"/>
    <PREDocID xmlns="b92678b1-138c-4be3-929b-2654b52f1ae3" xsi:nil="true"/>
    <PreviousUser xmlns="b92678b1-138c-4be3-929b-2654b52f1ae3" xsi:nil="true"/>
    <Key_x0020_Document xmlns="b92678b1-138c-4be3-929b-2654b52f1ae3">false</Key_x0020_Document>
    <PREDescription xmlns="b92678b1-138c-4be3-929b-2654b52f1ae3" xsi:nil="true"/>
    <Review_x0020_Date xmlns="b92678b1-138c-4be3-929b-2654b52f1ae3" xsi:nil="true"/>
    <oa5e053e1b604500a56062ef0696ab48 xmlns="b92678b1-138c-4be3-929b-2654b52f1ae3">
      <Terms xmlns="http://schemas.microsoft.com/office/infopath/2007/PartnerControls"/>
    </oa5e053e1b604500a56062ef0696ab48>
    <Event_x0020_ID xmlns="b92678b1-138c-4be3-929b-2654b52f1ae3" xsi:nil="true"/>
    <_dlc_DocIdPersistId xmlns="7e3437ef-1cc2-4426-8290-675e5d04c5ab" xsi:nil="true"/>
    <Legacy_x0020_Doc_x0020_ID xmlns="b92678b1-138c-4be3-929b-2654b52f1ae3" xsi:nil="true"/>
    <Box_x0020_Ref xmlns="b92678b1-138c-4be3-929b-2654b52f1ae3" xsi:nil="true"/>
    <_dlc_DocId xmlns="7e3437ef-1cc2-4426-8290-675e5d04c5ab">TRACDOC-1418955720-165</_dlc_DocId>
    <_dlc_DocIdUrl xmlns="7e3437ef-1cc2-4426-8290-675e5d04c5ab">
      <Url>https://poolreuk.sharepoint.com/sites/trac/_layouts/15/DocIdRedir.aspx?ID=TRACDOC-1418955720-165</Url>
      <Description>TRACDOC-1418955720-165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ol Re Document" ma:contentTypeID="0x010100C2652A0D5923EE40A687961B615441A4008222C28060C7DB448D5806B0790F176F" ma:contentTypeVersion="24" ma:contentTypeDescription="Create a new document." ma:contentTypeScope="" ma:versionID="860468bfad3a25291a9374b0356cc013">
  <xsd:schema xmlns:xsd="http://www.w3.org/2001/XMLSchema" xmlns:xs="http://www.w3.org/2001/XMLSchema" xmlns:p="http://schemas.microsoft.com/office/2006/metadata/properties" xmlns:ns2="b92678b1-138c-4be3-929b-2654b52f1ae3" xmlns:ns3="7e3437ef-1cc2-4426-8290-675e5d04c5ab" xmlns:ns4="92b6be67-e133-47e5-a569-0d7bacae5ce7" targetNamespace="http://schemas.microsoft.com/office/2006/metadata/properties" ma:root="true" ma:fieldsID="a19f5e7ead8d3da39f451fcc34e80872" ns2:_="" ns3:_="" ns4:_="">
    <xsd:import namespace="b92678b1-138c-4be3-929b-2654b52f1ae3"/>
    <xsd:import namespace="7e3437ef-1cc2-4426-8290-675e5d04c5ab"/>
    <xsd:import namespace="92b6be67-e133-47e5-a569-0d7bacae5ce7"/>
    <xsd:element name="properties">
      <xsd:complexType>
        <xsd:sequence>
          <xsd:element name="documentManagement">
            <xsd:complexType>
              <xsd:all>
                <xsd:element ref="ns2:Key_x0020_Document" minOccurs="0"/>
                <xsd:element ref="ns2:Review_x0020_Date" minOccurs="0"/>
                <xsd:element ref="ns2:Box_x0020_Ref" minOccurs="0"/>
                <xsd:element ref="ns2:Legacy_x0020_Doc_x0020_ID" minOccurs="0"/>
                <xsd:element ref="ns2:Event_x0020_ID" minOccurs="0"/>
                <xsd:element ref="ns2:PREDescription" minOccurs="0"/>
                <xsd:element ref="ns2:TaxCatchAllLabel" minOccurs="0"/>
                <xsd:element ref="ns2:TaxCatchAll" minOccurs="0"/>
                <xsd:element ref="ns2:oa5e053e1b604500a56062ef0696ab48" minOccurs="0"/>
                <xsd:element ref="ns2:PreviousUser" minOccurs="0"/>
                <xsd:element ref="ns2:PREFolder" minOccurs="0"/>
                <xsd:element ref="ns2:PREDocID"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678b1-138c-4be3-929b-2654b52f1ae3" elementFormDefault="qualified">
    <xsd:import namespace="http://schemas.microsoft.com/office/2006/documentManagement/types"/>
    <xsd:import namespace="http://schemas.microsoft.com/office/infopath/2007/PartnerControls"/>
    <xsd:element name="Key_x0020_Document" ma:index="2" nillable="true" ma:displayName="Key Document" ma:default="0" ma:internalName="Key_x0020_Document" ma:readOnly="false">
      <xsd:simpleType>
        <xsd:restriction base="dms:Boolean"/>
      </xsd:simpleType>
    </xsd:element>
    <xsd:element name="Review_x0020_Date" ma:index="3" nillable="true" ma:displayName="Review Date" ma:format="DateOnly" ma:internalName="Review_x0020_Date" ma:readOnly="false">
      <xsd:simpleType>
        <xsd:restriction base="dms:DateTime"/>
      </xsd:simpleType>
    </xsd:element>
    <xsd:element name="Box_x0020_Ref" ma:index="4" nillable="true" ma:displayName="Box Ref" ma:internalName="Box_x0020_Ref" ma:readOnly="false">
      <xsd:simpleType>
        <xsd:restriction base="dms:Text"/>
      </xsd:simpleType>
    </xsd:element>
    <xsd:element name="Legacy_x0020_Doc_x0020_ID" ma:index="5" nillable="true" ma:displayName="Legacy Doc Number" ma:internalName="Legacy_x0020_Doc_x0020_ID" ma:readOnly="false">
      <xsd:simpleType>
        <xsd:restriction base="dms:Text"/>
      </xsd:simpleType>
    </xsd:element>
    <xsd:element name="Event_x0020_ID" ma:index="6" nillable="true" ma:displayName="Event ID" ma:internalName="Event_x0020_ID" ma:readOnly="false">
      <xsd:simpleType>
        <xsd:restriction base="dms:Text"/>
      </xsd:simpleType>
    </xsd:element>
    <xsd:element name="PREDescription" ma:index="8" nillable="true" ma:displayName="Description" ma:internalName="PREDescription" ma:readOnly="false">
      <xsd:simpleType>
        <xsd:restriction base="dms:Note">
          <xsd:maxLength value="255"/>
        </xsd:restriction>
      </xsd:simpleType>
    </xsd:element>
    <xsd:element name="TaxCatchAllLabel" ma:index="14" nillable="true" ma:displayName="Taxonomy Catch All Column1" ma:hidden="true" ma:list="{99511c9d-d9d3-404a-ac57-25fade7d7f23}" ma:internalName="TaxCatchAllLabel" ma:readOnly="true" ma:showField="CatchAllDataLabel"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hidden="true" ma:list="{99511c9d-d9d3-404a-ac57-25fade7d7f23}" ma:internalName="TaxCatchAll" ma:readOnly="false" ma:showField="CatchAllData" ma:web="7e3437ef-1cc2-4426-8290-675e5d04c5ab">
      <xsd:complexType>
        <xsd:complexContent>
          <xsd:extension base="dms:MultiChoiceLookup">
            <xsd:sequence>
              <xsd:element name="Value" type="dms:Lookup" maxOccurs="unbounded" minOccurs="0" nillable="true"/>
            </xsd:sequence>
          </xsd:extension>
        </xsd:complexContent>
      </xsd:complexType>
    </xsd:element>
    <xsd:element name="oa5e053e1b604500a56062ef0696ab48" ma:index="16" nillable="true" ma:taxonomy="true" ma:internalName="oa5e053e1b604500a56062ef0696ab48" ma:taxonomyFieldName="PRESubject" ma:displayName="Subject" ma:readOnly="false" ma:fieldId="{8a5e053e-1b60-4500-a560-62ef0696ab48}" ma:sspId="f4d23d38-afa0-4fb5-a6e6-f6b7bb80502e" ma:termSetId="6c02c806-c56c-4d74-8d15-8a4bebf8faf3" ma:anchorId="00000000-0000-0000-0000-000000000000" ma:open="false" ma:isKeyword="false">
      <xsd:complexType>
        <xsd:sequence>
          <xsd:element ref="pc:Terms" minOccurs="0" maxOccurs="1"/>
        </xsd:sequence>
      </xsd:complexType>
    </xsd:element>
    <xsd:element name="PreviousUser" ma:index="17" nillable="true" ma:displayName="PreviousUser" ma:hidden="true" ma:internalName="PreviousUser" ma:readOnly="false">
      <xsd:simpleType>
        <xsd:restriction base="dms:Text">
          <xsd:maxLength value="255"/>
        </xsd:restriction>
      </xsd:simpleType>
    </xsd:element>
    <xsd:element name="PREFolder" ma:index="18" nillable="true" ma:displayName="PREFolder" ma:hidden="true" ma:internalName="PREFolder" ma:readOnly="false">
      <xsd:simpleType>
        <xsd:restriction base="dms:Text">
          <xsd:maxLength value="255"/>
        </xsd:restriction>
      </xsd:simpleType>
    </xsd:element>
    <xsd:element name="PREDocID" ma:index="19" nillable="true" ma:displayName="PREDocID" ma:hidden="true" ma:internalName="PREDoc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437ef-1cc2-4426-8290-675e5d04c5ab"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b6be67-e133-47e5-a569-0d7bacae5ce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4d23d38-afa0-4fb5-a6e6-f6b7bb80502e" ContentTypeId="0x010100C2652A0D5923EE40A687961B615441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E930-DEC1-4049-B697-385376591C27}">
  <ds:schemaRefs>
    <ds:schemaRef ds:uri="http://schemas.microsoft.com/sharepoint/events"/>
  </ds:schemaRefs>
</ds:datastoreItem>
</file>

<file path=customXml/itemProps2.xml><?xml version="1.0" encoding="utf-8"?>
<ds:datastoreItem xmlns:ds="http://schemas.openxmlformats.org/officeDocument/2006/customXml" ds:itemID="{BE81B8C1-2CF5-4548-A0A5-EEAEF5034CF8}">
  <ds:schemaRefs>
    <ds:schemaRef ds:uri="http://schemas.microsoft.com/sharepoint/v3/contenttype/forms"/>
  </ds:schemaRefs>
</ds:datastoreItem>
</file>

<file path=customXml/itemProps3.xml><?xml version="1.0" encoding="utf-8"?>
<ds:datastoreItem xmlns:ds="http://schemas.openxmlformats.org/officeDocument/2006/customXml" ds:itemID="{9275AE0A-B603-44B2-A3EA-5FC8C36202E2}">
  <ds:schemaRefs>
    <ds:schemaRef ds:uri="http://purl.org/dc/elements/1.1/"/>
    <ds:schemaRef ds:uri="http://schemas.microsoft.com/office/2006/metadata/properties"/>
    <ds:schemaRef ds:uri="http://schemas.openxmlformats.org/package/2006/metadata/core-properties"/>
    <ds:schemaRef ds:uri="http://purl.org/dc/terms/"/>
    <ds:schemaRef ds:uri="7e3437ef-1cc2-4426-8290-675e5d04c5ab"/>
    <ds:schemaRef ds:uri="http://schemas.microsoft.com/office/infopath/2007/PartnerControls"/>
    <ds:schemaRef ds:uri="http://schemas.microsoft.com/office/2006/documentManagement/types"/>
    <ds:schemaRef ds:uri="b92678b1-138c-4be3-929b-2654b52f1ae3"/>
    <ds:schemaRef ds:uri="92b6be67-e133-47e5-a569-0d7bacae5ce7"/>
    <ds:schemaRef ds:uri="http://www.w3.org/XML/1998/namespace"/>
    <ds:schemaRef ds:uri="http://purl.org/dc/dcmitype/"/>
  </ds:schemaRefs>
</ds:datastoreItem>
</file>

<file path=customXml/itemProps4.xml><?xml version="1.0" encoding="utf-8"?>
<ds:datastoreItem xmlns:ds="http://schemas.openxmlformats.org/officeDocument/2006/customXml" ds:itemID="{A4CAE365-EFF6-4741-8700-3F33813B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678b1-138c-4be3-929b-2654b52f1ae3"/>
    <ds:schemaRef ds:uri="7e3437ef-1cc2-4426-8290-675e5d04c5ab"/>
    <ds:schemaRef ds:uri="92b6be67-e133-47e5-a569-0d7bacae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E026A2-9267-48A5-A8B9-1310431DF1CD}">
  <ds:schemaRefs>
    <ds:schemaRef ds:uri="Microsoft.SharePoint.Taxonomy.ContentTypeSync"/>
  </ds:schemaRefs>
</ds:datastoreItem>
</file>

<file path=customXml/itemProps6.xml><?xml version="1.0" encoding="utf-8"?>
<ds:datastoreItem xmlns:ds="http://schemas.openxmlformats.org/officeDocument/2006/customXml" ds:itemID="{FB502A33-7351-493E-8258-206A87CD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E16EE293</Template>
  <TotalTime>18</TotalTime>
  <Pages>5</Pages>
  <Words>1639</Words>
  <Characters>9859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Taylor, Jo</dc:creator>
  <cp:keywords/>
  <dc:description/>
  <cp:lastModifiedBy>Taylor, Jo</cp:lastModifiedBy>
  <cp:revision>4</cp:revision>
  <dcterms:created xsi:type="dcterms:W3CDTF">2021-01-13T12:06:00Z</dcterms:created>
  <dcterms:modified xsi:type="dcterms:W3CDTF">2021-01-13T17:01:00Z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HawkinsM@lloyds.com</vt:lpwstr>
  </property>
  <property fmtid="{D5CDD505-2E9C-101B-9397-08002B2CF9AE}" pid="5" name="MSIP_Label_b3b4ac1b-ad46-41e5-bbef-cfcc59b99d32_SetDate">
    <vt:lpwstr>2019-03-18T09:05:15.9115120Z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y fmtid="{D5CDD505-2E9C-101B-9397-08002B2CF9AE}" pid="10" name="ContentTypeId">
    <vt:lpwstr>0x010100C2652A0D5923EE40A687961B615441A4008222C28060C7DB448D5806B0790F176F</vt:lpwstr>
  </property>
  <property fmtid="{D5CDD505-2E9C-101B-9397-08002B2CF9AE}" pid="11" name="PRESubject">
    <vt:lpwstr/>
  </property>
  <property fmtid="{D5CDD505-2E9C-101B-9397-08002B2CF9AE}" pid="12" name="_dlc_DocIdItemGuid">
    <vt:lpwstr>f5f2f87e-edaa-4b75-a194-94f3eff89899</vt:lpwstr>
  </property>
</Properties>
</file>